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r>
    </w:p>
    <w:p w:rsidR="00000000" w:rsidDel="00000000" w:rsidP="00000000" w:rsidRDefault="00000000" w:rsidRPr="00000000" w14:paraId="00000002">
      <w:pPr>
        <w:spacing w:line="276" w:lineRule="auto"/>
        <w:jc w:val="center"/>
        <w:rPr/>
      </w:pPr>
      <w:r w:rsidDel="00000000" w:rsidR="00000000" w:rsidRPr="00000000">
        <w:rPr>
          <w:b w:val="1"/>
          <w:bCs w:val="1"/>
          <w:rtl w:val="0"/>
        </w:rPr>
        <w:t xml:space="preserve">МІНІСТЕРСТВО ОСВІТИ І НАУКИ УКРАЇНИ</w:t>
      </w:r>
      <w:r w:rsidDel="00000000" w:rsidR="00000000" w:rsidRPr="00000000">
        <w:rPr>
          <w:rtl w:val="0"/>
        </w:rPr>
      </w:r>
    </w:p>
    <w:p w:rsidR="00000000" w:rsidDel="00000000" w:rsidP="00000000" w:rsidRDefault="00000000" w:rsidRPr="00000000" w14:paraId="00000003">
      <w:pPr>
        <w:spacing w:line="276" w:lineRule="auto"/>
        <w:jc w:val="center"/>
        <w:rPr/>
      </w:pPr>
      <w:r w:rsidDel="00000000" w:rsidR="00000000" w:rsidRPr="00000000">
        <w:rPr>
          <w:b w:val="1"/>
          <w:bCs w:val="1"/>
          <w:rtl w:val="0"/>
        </w:rPr>
        <w:t xml:space="preserve">ХАРКІВСЬКИЙ НАЦІОНАЛЬНИЙ УНІВЕРСИТЕТ</w:t>
      </w:r>
      <w:r w:rsidDel="00000000" w:rsidR="00000000" w:rsidRPr="00000000">
        <w:rPr>
          <w:rtl w:val="0"/>
        </w:rPr>
      </w:r>
    </w:p>
    <w:p w:rsidR="00000000" w:rsidDel="00000000" w:rsidP="00000000" w:rsidRDefault="00000000" w:rsidRPr="00000000" w14:paraId="00000004">
      <w:pPr>
        <w:spacing w:after="240" w:line="276" w:lineRule="auto"/>
        <w:jc w:val="center"/>
        <w:rPr/>
      </w:pPr>
      <w:r w:rsidDel="00000000" w:rsidR="00000000" w:rsidRPr="00000000">
        <w:rPr>
          <w:b w:val="1"/>
          <w:bCs w:val="1"/>
          <w:rtl w:val="0"/>
        </w:rPr>
        <w:t xml:space="preserve">ІМЕНІ В. Н. КАРАЗІНА</w:t>
      </w:r>
      <w:r w:rsidDel="00000000" w:rsidR="00000000" w:rsidRPr="00000000">
        <w:rPr>
          <w:rtl w:val="0"/>
        </w:rPr>
      </w:r>
    </w:p>
    <w:tbl>
      <w:tblPr>
        <w:tblStyle w:val="Table1"/>
        <w:tblW w:w="93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7"/>
        <w:gridCol w:w="4677"/>
        <w:tblGridChange w:id="0">
          <w:tblGrid>
            <w:gridCol w:w="4677"/>
            <w:gridCol w:w="467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60.0" w:type="dxa"/>
              <w:left w:w="0.0" w:type="dxa"/>
              <w:bottom w:w="60.0" w:type="dxa"/>
              <w:right w:w="200.0" w:type="dxa"/>
            </w:tcMar>
          </w:tcPr>
          <w:p w:rsidR="00000000" w:rsidDel="00000000" w:rsidP="00000000" w:rsidRDefault="00000000" w:rsidRPr="00000000" w14:paraId="00000005">
            <w:pPr>
              <w:spacing w:after="60" w:line="276" w:lineRule="auto"/>
              <w:rPr/>
            </w:pPr>
            <w:r w:rsidDel="00000000" w:rsidR="00000000" w:rsidRPr="00000000">
              <w:rPr>
                <w:b w:val="1"/>
                <w:bCs w:val="1"/>
                <w:rtl w:val="0"/>
              </w:rPr>
              <w:t xml:space="preserve">ПОГОДЖЕНО</w:t>
            </w:r>
            <w:r w:rsidDel="00000000" w:rsidR="00000000" w:rsidRPr="00000000">
              <w:rPr>
                <w:rtl w:val="0"/>
              </w:rPr>
            </w:r>
          </w:p>
          <w:p w:rsidR="00000000" w:rsidDel="00000000" w:rsidP="00000000" w:rsidRDefault="00000000" w:rsidRPr="00000000" w14:paraId="00000006">
            <w:pPr>
              <w:spacing w:after="60" w:lineRule="auto"/>
              <w:rPr/>
            </w:pPr>
            <w:r w:rsidDel="00000000" w:rsidR="00000000" w:rsidRPr="00000000">
              <w:rPr>
                <w:rtl w:val="0"/>
              </w:rPr>
            </w:r>
          </w:p>
          <w:p w:rsidR="00000000" w:rsidDel="00000000" w:rsidP="00000000" w:rsidRDefault="00000000" w:rsidRPr="00000000" w14:paraId="00000007">
            <w:pPr>
              <w:spacing w:after="60" w:lineRule="auto"/>
              <w:rPr/>
            </w:pPr>
            <w:r w:rsidDel="00000000" w:rsidR="00000000" w:rsidRPr="00000000">
              <w:rPr>
                <w:rtl w:val="0"/>
              </w:rPr>
            </w:r>
          </w:p>
          <w:p w:rsidR="00000000" w:rsidDel="00000000" w:rsidP="00000000" w:rsidRDefault="00000000" w:rsidRPr="00000000" w14:paraId="00000008">
            <w:pPr>
              <w:spacing w:after="6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60.0" w:type="dxa"/>
              <w:left w:w="200.0" w:type="dxa"/>
              <w:bottom w:w="60.0" w:type="dxa"/>
              <w:right w:w="0.0" w:type="dxa"/>
            </w:tcMar>
          </w:tcPr>
          <w:p w:rsidR="00000000" w:rsidDel="00000000" w:rsidP="00000000" w:rsidRDefault="00000000" w:rsidRPr="00000000" w14:paraId="00000009">
            <w:pPr>
              <w:spacing w:after="60" w:line="276" w:lineRule="auto"/>
              <w:rPr/>
            </w:pPr>
            <w:r w:rsidDel="00000000" w:rsidR="00000000" w:rsidRPr="00000000">
              <w:rPr>
                <w:b w:val="1"/>
                <w:bCs w:val="1"/>
                <w:rtl w:val="0"/>
              </w:rPr>
              <w:t xml:space="preserve">ЗАТВЕРДЖЕНО</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Вченою радою Харківського національного</w:t>
            </w:r>
          </w:p>
          <w:p w:rsidR="00000000" w:rsidDel="00000000" w:rsidP="00000000" w:rsidRDefault="00000000" w:rsidRPr="00000000" w14:paraId="0000000B">
            <w:pPr>
              <w:spacing w:line="276" w:lineRule="auto"/>
              <w:rPr/>
            </w:pPr>
            <w:r w:rsidDel="00000000" w:rsidR="00000000" w:rsidRPr="00000000">
              <w:rPr>
                <w:rtl w:val="0"/>
              </w:rPr>
              <w:t xml:space="preserve">університету імені В. Н. Каразіна</w:t>
            </w:r>
          </w:p>
          <w:p w:rsidR="00000000" w:rsidDel="00000000" w:rsidP="00000000" w:rsidRDefault="00000000" w:rsidRPr="00000000" w14:paraId="0000000C">
            <w:pPr>
              <w:spacing w:line="276" w:lineRule="auto"/>
              <w:rPr/>
            </w:pPr>
            <w:r w:rsidDel="00000000" w:rsidR="00000000" w:rsidRPr="00000000">
              <w:rPr>
                <w:rtl w:val="0"/>
              </w:rPr>
              <w:t xml:space="preserve">(протокол № ___ від _________ р.),</w:t>
            </w:r>
          </w:p>
          <w:p w:rsidR="00000000" w:rsidDel="00000000" w:rsidP="00000000" w:rsidRDefault="00000000" w:rsidRPr="00000000" w14:paraId="0000000D">
            <w:pPr>
              <w:spacing w:line="276" w:lineRule="auto"/>
              <w:rPr/>
            </w:pPr>
            <w:r w:rsidDel="00000000" w:rsidR="00000000" w:rsidRPr="00000000">
              <w:rPr>
                <w:rtl w:val="0"/>
              </w:rPr>
              <w:t xml:space="preserve">введено в дію наказом</w:t>
            </w:r>
          </w:p>
          <w:p w:rsidR="00000000" w:rsidDel="00000000" w:rsidP="00000000" w:rsidRDefault="00000000" w:rsidRPr="00000000" w14:paraId="0000000E">
            <w:pPr>
              <w:spacing w:after="120" w:line="276" w:lineRule="auto"/>
              <w:rPr/>
            </w:pPr>
            <w:r w:rsidDel="00000000" w:rsidR="00000000" w:rsidRPr="00000000">
              <w:rPr>
                <w:rtl w:val="0"/>
              </w:rPr>
              <w:t xml:space="preserve">від _________ № _________</w:t>
            </w:r>
          </w:p>
          <w:p w:rsidR="00000000" w:rsidDel="00000000" w:rsidP="00000000" w:rsidRDefault="00000000" w:rsidRPr="00000000" w14:paraId="0000000F">
            <w:pPr>
              <w:spacing w:after="60"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Проректор з науково-педагогічної роботи</w:t>
            </w:r>
          </w:p>
          <w:p w:rsidR="00000000" w:rsidDel="00000000" w:rsidP="00000000" w:rsidRDefault="00000000" w:rsidRPr="00000000" w14:paraId="00000011">
            <w:pPr>
              <w:spacing w:line="276" w:lineRule="auto"/>
              <w:rPr/>
            </w:pPr>
            <w:r w:rsidDel="00000000" w:rsidR="00000000" w:rsidRPr="00000000">
              <w:rPr>
                <w:rtl w:val="0"/>
              </w:rPr>
              <w:t xml:space="preserve">_________________ Борис САМОРОДОВ</w:t>
            </w:r>
          </w:p>
        </w:tc>
      </w:tr>
    </w:tbl>
    <w:p w:rsidR="00000000" w:rsidDel="00000000" w:rsidP="00000000" w:rsidRDefault="00000000" w:rsidRPr="00000000" w14:paraId="00000012">
      <w:pPr>
        <w:spacing w:after="240" w:lineRule="auto"/>
        <w:rPr/>
      </w:pPr>
      <w:r w:rsidDel="00000000" w:rsidR="00000000" w:rsidRPr="00000000">
        <w:rPr>
          <w:rtl w:val="0"/>
        </w:rPr>
      </w:r>
    </w:p>
    <w:p w:rsidR="00000000" w:rsidDel="00000000" w:rsidP="00000000" w:rsidRDefault="00000000" w:rsidRPr="00000000" w14:paraId="00000013">
      <w:pPr>
        <w:spacing w:line="276" w:lineRule="auto"/>
        <w:jc w:val="center"/>
        <w:rPr/>
      </w:pPr>
      <w:r w:rsidDel="00000000" w:rsidR="00000000" w:rsidRPr="00000000">
        <w:rPr>
          <w:b w:val="1"/>
          <w:bCs w:val="1"/>
          <w:rtl w:val="0"/>
        </w:rPr>
        <w:t xml:space="preserve">ПРОГРАМА</w:t>
      </w:r>
      <w:r w:rsidDel="00000000" w:rsidR="00000000" w:rsidRPr="00000000">
        <w:rPr>
          <w:rtl w:val="0"/>
        </w:rPr>
      </w:r>
    </w:p>
    <w:p w:rsidR="00000000" w:rsidDel="00000000" w:rsidP="00000000" w:rsidRDefault="00000000" w:rsidRPr="00000000" w14:paraId="00000014">
      <w:pPr>
        <w:spacing w:line="276" w:lineRule="auto"/>
        <w:jc w:val="center"/>
        <w:rPr/>
      </w:pPr>
      <w:r w:rsidDel="00000000" w:rsidR="00000000" w:rsidRPr="00000000">
        <w:rPr>
          <w:b w:val="1"/>
          <w:bCs w:val="1"/>
          <w:rtl w:val="0"/>
        </w:rPr>
        <w:t xml:space="preserve">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015">
      <w:pPr>
        <w:spacing w:line="276" w:lineRule="auto"/>
        <w:jc w:val="center"/>
        <w:rPr/>
      </w:pPr>
      <w:r w:rsidDel="00000000" w:rsidR="00000000" w:rsidRPr="00000000">
        <w:rPr>
          <w:b w:val="1"/>
          <w:bCs w:val="1"/>
          <w:rtl w:val="0"/>
        </w:rPr>
        <w:t xml:space="preserve">закладів загальної середньої освіти на тему</w:t>
      </w:r>
      <w:r w:rsidDel="00000000" w:rsidR="00000000" w:rsidRPr="00000000">
        <w:rPr>
          <w:rtl w:val="0"/>
        </w:rPr>
      </w:r>
    </w:p>
    <w:p w:rsidR="00000000" w:rsidDel="00000000" w:rsidP="00000000" w:rsidRDefault="00000000" w:rsidRPr="00000000" w14:paraId="00000016">
      <w:pPr>
        <w:spacing w:line="276" w:lineRule="auto"/>
        <w:jc w:val="center"/>
        <w:rPr/>
      </w:pPr>
      <w:r w:rsidDel="00000000" w:rsidR="00000000" w:rsidRPr="00000000">
        <w:rPr>
          <w:b w:val="1"/>
          <w:bCs w:val="1"/>
          <w:rtl w:val="0"/>
        </w:rPr>
        <w:t xml:space="preserve">«ВПРОВАДЖЕННЯ ІНСТРУМЕНТІВ ФОРМУВАЛЬНОГО ОЦІНЮВАННЯ В ОСВІТНЮ ПРАКТИКУ»</w:t>
      </w:r>
      <w:r w:rsidDel="00000000" w:rsidR="00000000" w:rsidRPr="00000000">
        <w:rPr>
          <w:rtl w:val="0"/>
        </w:rPr>
      </w:r>
    </w:p>
    <w:p w:rsidR="00000000" w:rsidDel="00000000" w:rsidP="00000000" w:rsidRDefault="00000000" w:rsidRPr="00000000" w14:paraId="00000017">
      <w:pPr>
        <w:spacing w:after="240" w:lineRule="auto"/>
        <w:rPr/>
      </w:pPr>
      <w:r w:rsidDel="00000000" w:rsidR="00000000" w:rsidRPr="00000000">
        <w:rPr>
          <w:rtl w:val="0"/>
        </w:rPr>
      </w:r>
    </w:p>
    <w:p w:rsidR="00000000" w:rsidDel="00000000" w:rsidP="00000000" w:rsidRDefault="00000000" w:rsidRPr="00000000" w14:paraId="00000018">
      <w:pPr>
        <w:spacing w:after="240" w:lineRule="auto"/>
        <w:rPr/>
      </w:pPr>
      <w:r w:rsidDel="00000000" w:rsidR="00000000" w:rsidRPr="00000000">
        <w:rPr>
          <w:rtl w:val="0"/>
        </w:rPr>
      </w:r>
    </w:p>
    <w:p w:rsidR="00000000" w:rsidDel="00000000" w:rsidP="00000000" w:rsidRDefault="00000000" w:rsidRPr="00000000" w14:paraId="00000019">
      <w:pPr>
        <w:spacing w:after="240" w:lineRule="auto"/>
        <w:rPr/>
      </w:pPr>
      <w:r w:rsidDel="00000000" w:rsidR="00000000" w:rsidRPr="00000000">
        <w:rPr>
          <w:rtl w:val="0"/>
        </w:rPr>
      </w:r>
    </w:p>
    <w:p w:rsidR="00000000" w:rsidDel="00000000" w:rsidP="00000000" w:rsidRDefault="00000000" w:rsidRPr="00000000" w14:paraId="0000001A">
      <w:pPr>
        <w:spacing w:after="240" w:lineRule="auto"/>
        <w:rPr/>
      </w:pPr>
      <w:r w:rsidDel="00000000" w:rsidR="00000000" w:rsidRPr="00000000">
        <w:rPr>
          <w:rtl w:val="0"/>
        </w:rPr>
      </w:r>
    </w:p>
    <w:p w:rsidR="00000000" w:rsidDel="00000000" w:rsidP="00000000" w:rsidRDefault="00000000" w:rsidRPr="00000000" w14:paraId="0000001B">
      <w:pPr>
        <w:spacing w:after="240" w:lineRule="auto"/>
        <w:rPr/>
      </w:pPr>
      <w:r w:rsidDel="00000000" w:rsidR="00000000" w:rsidRPr="00000000">
        <w:rPr>
          <w:rtl w:val="0"/>
        </w:rPr>
      </w:r>
    </w:p>
    <w:p w:rsidR="00000000" w:rsidDel="00000000" w:rsidP="00000000" w:rsidRDefault="00000000" w:rsidRPr="00000000" w14:paraId="0000001C">
      <w:pPr>
        <w:spacing w:after="240" w:lineRule="auto"/>
        <w:rPr/>
      </w:pPr>
      <w:r w:rsidDel="00000000" w:rsidR="00000000" w:rsidRPr="00000000">
        <w:rPr>
          <w:rtl w:val="0"/>
        </w:rPr>
      </w:r>
    </w:p>
    <w:p w:rsidR="00000000" w:rsidDel="00000000" w:rsidP="00000000" w:rsidRDefault="00000000" w:rsidRPr="00000000" w14:paraId="0000001D">
      <w:pPr>
        <w:spacing w:after="240" w:lineRule="auto"/>
        <w:rPr/>
      </w:pPr>
      <w:r w:rsidDel="00000000" w:rsidR="00000000" w:rsidRPr="00000000">
        <w:rPr>
          <w:rtl w:val="0"/>
        </w:rPr>
      </w:r>
    </w:p>
    <w:p w:rsidR="00000000" w:rsidDel="00000000" w:rsidP="00000000" w:rsidRDefault="00000000" w:rsidRPr="00000000" w14:paraId="0000001E">
      <w:pPr>
        <w:spacing w:after="240" w:lineRule="auto"/>
        <w:rPr/>
      </w:pPr>
      <w:r w:rsidDel="00000000" w:rsidR="00000000" w:rsidRPr="00000000">
        <w:rPr>
          <w:rtl w:val="0"/>
        </w:rPr>
      </w:r>
    </w:p>
    <w:p w:rsidR="00000000" w:rsidDel="00000000" w:rsidP="00000000" w:rsidRDefault="00000000" w:rsidRPr="00000000" w14:paraId="0000001F">
      <w:pPr>
        <w:spacing w:after="240" w:lineRule="auto"/>
        <w:rPr/>
      </w:pPr>
      <w:r w:rsidDel="00000000" w:rsidR="00000000" w:rsidRPr="00000000">
        <w:rPr>
          <w:rtl w:val="0"/>
        </w:rPr>
      </w:r>
    </w:p>
    <w:p w:rsidR="00000000" w:rsidDel="00000000" w:rsidP="00000000" w:rsidRDefault="00000000" w:rsidRPr="00000000" w14:paraId="00000020">
      <w:pPr>
        <w:spacing w:after="240" w:lineRule="auto"/>
        <w:rPr/>
      </w:pPr>
      <w:r w:rsidDel="00000000" w:rsidR="00000000" w:rsidRPr="00000000">
        <w:rPr>
          <w:rtl w:val="0"/>
        </w:rPr>
      </w:r>
    </w:p>
    <w:p w:rsidR="00000000" w:rsidDel="00000000" w:rsidP="00000000" w:rsidRDefault="00000000" w:rsidRPr="00000000" w14:paraId="00000021">
      <w:pPr>
        <w:spacing w:after="240" w:lineRule="auto"/>
        <w:rPr/>
      </w:pPr>
      <w:r w:rsidDel="00000000" w:rsidR="00000000" w:rsidRPr="00000000">
        <w:rPr>
          <w:rtl w:val="0"/>
        </w:rPr>
      </w:r>
    </w:p>
    <w:p w:rsidR="00000000" w:rsidDel="00000000" w:rsidP="00000000" w:rsidRDefault="00000000" w:rsidRPr="00000000" w14:paraId="00000022">
      <w:pPr>
        <w:spacing w:after="240" w:lineRule="auto"/>
        <w:rPr/>
      </w:pPr>
      <w:r w:rsidDel="00000000" w:rsidR="00000000" w:rsidRPr="00000000">
        <w:rPr>
          <w:rtl w:val="0"/>
        </w:rPr>
      </w:r>
    </w:p>
    <w:p w:rsidR="00000000" w:rsidDel="00000000" w:rsidP="00000000" w:rsidRDefault="00000000" w:rsidRPr="00000000" w14:paraId="00000023">
      <w:pPr>
        <w:spacing w:line="276" w:lineRule="auto"/>
        <w:jc w:val="center"/>
        <w:rPr/>
      </w:pPr>
      <w:r w:rsidDel="00000000" w:rsidR="00000000" w:rsidRPr="00000000">
        <w:rPr>
          <w:rtl w:val="0"/>
        </w:rPr>
        <w:t xml:space="preserve">Харків 2026</w:t>
      </w:r>
      <w:r w:rsidDel="00000000" w:rsidR="00000000" w:rsidRPr="00000000">
        <w:br w:type="page"/>
      </w:r>
      <w:r w:rsidDel="00000000" w:rsidR="00000000" w:rsidRPr="00000000">
        <w:rPr>
          <w:rtl w:val="0"/>
        </w:rPr>
      </w:r>
    </w:p>
    <w:p w:rsidR="00000000" w:rsidDel="00000000" w:rsidP="00000000" w:rsidRDefault="00000000" w:rsidRPr="00000000" w14:paraId="00000024">
      <w:pPr>
        <w:spacing w:after="240" w:line="276" w:lineRule="auto"/>
        <w:jc w:val="center"/>
        <w:rPr/>
      </w:pPr>
      <w:r w:rsidDel="00000000" w:rsidR="00000000" w:rsidRPr="00000000">
        <w:rPr>
          <w:b w:val="1"/>
          <w:bCs w:val="1"/>
          <w:rtl w:val="0"/>
        </w:rPr>
        <w:t xml:space="preserve">ПЕРЕДМОВА</w:t>
      </w:r>
      <w:r w:rsidDel="00000000" w:rsidR="00000000" w:rsidRPr="00000000">
        <w:rPr>
          <w:rtl w:val="0"/>
        </w:rPr>
      </w:r>
    </w:p>
    <w:p w:rsidR="00000000" w:rsidDel="00000000" w:rsidP="00000000" w:rsidRDefault="00000000" w:rsidRPr="00000000" w14:paraId="00000025">
      <w:pPr>
        <w:spacing w:after="120" w:line="276" w:lineRule="auto"/>
        <w:jc w:val="both"/>
        <w:rPr/>
      </w:pPr>
      <w:r w:rsidDel="00000000" w:rsidR="00000000" w:rsidRPr="00000000">
        <w:rPr>
          <w:rtl w:val="0"/>
        </w:rPr>
        <w:t xml:space="preserve">Сертифікатна програма «</w:t>
      </w:r>
      <w:r w:rsidDel="00000000" w:rsidR="00000000" w:rsidRPr="00000000">
        <w:rPr>
          <w:b w:val="1"/>
          <w:bCs w:val="1"/>
          <w:rtl w:val="0"/>
        </w:rPr>
        <w:t xml:space="preserve">ВПРОВАДЖЕННЯ ІНСТРУМЕНТІВ ФОРМУВАЛЬНОГО ОЦІНЮВАННЯ В ОСВІТНЮ ПРАКТИКУ»</w:t>
      </w:r>
      <w:r w:rsidDel="00000000" w:rsidR="00000000" w:rsidRPr="00000000">
        <w:rPr>
          <w:rtl w:val="0"/>
        </w:rPr>
        <w:t xml:space="preserve"> розроблена робочою групою у складі:</w:t>
      </w:r>
    </w:p>
    <w:p w:rsidR="00000000" w:rsidDel="00000000" w:rsidP="00000000" w:rsidRDefault="00000000" w:rsidRPr="00000000" w14:paraId="00000026">
      <w:pPr>
        <w:spacing w:after="80" w:line="276" w:lineRule="auto"/>
        <w:jc w:val="both"/>
        <w:rPr/>
      </w:pPr>
      <w:r w:rsidDel="00000000" w:rsidR="00000000" w:rsidRPr="00000000">
        <w:rPr>
          <w:b w:val="1"/>
          <w:bCs w:val="1"/>
          <w:rtl w:val="0"/>
        </w:rPr>
        <w:t xml:space="preserve">Морзе Наталія Вікторівна</w:t>
      </w:r>
      <w:r w:rsidDel="00000000" w:rsidR="00000000" w:rsidRPr="00000000">
        <w:rPr>
          <w:rtl w:val="0"/>
        </w:rPr>
        <w:t xml:space="preserve">, доктор педагогічних наук, професор, член-кореспондент НАНУ, професор кафедри інноваційної педагогіки, освітніх трансформацій і лідерства навчально-наукового інституту «Академія вчительства» Харківського національного університету імені В. Н. Каразіна.</w:t>
      </w:r>
    </w:p>
    <w:p w:rsidR="00000000" w:rsidDel="00000000" w:rsidP="00000000" w:rsidRDefault="00000000" w:rsidRPr="00000000" w14:paraId="00000027">
      <w:pPr>
        <w:spacing w:after="160" w:line="276" w:lineRule="auto"/>
        <w:jc w:val="both"/>
        <w:rPr/>
      </w:pPr>
      <w:r w:rsidDel="00000000" w:rsidR="00000000" w:rsidRPr="00000000">
        <w:rPr>
          <w:b w:val="1"/>
          <w:bCs w:val="1"/>
          <w:rtl w:val="0"/>
        </w:rPr>
        <w:t xml:space="preserve">Головатенко Тетяна Юріївна</w:t>
      </w:r>
      <w:r w:rsidDel="00000000" w:rsidR="00000000" w:rsidRPr="00000000">
        <w:rPr>
          <w:rtl w:val="0"/>
        </w:rPr>
        <w:t xml:space="preserve">, доктор філософії, доцент кафедри інноваційної педагогіки, освітніх трансформацій і лідерства навчально-наукового інституту «Академія вчительства» Харківського національного університету імені В. Н. Каразіна.</w:t>
      </w:r>
    </w:p>
    <w:p w:rsidR="00000000" w:rsidDel="00000000" w:rsidP="00000000" w:rsidRDefault="00000000" w:rsidRPr="00000000" w14:paraId="00000028">
      <w:pPr>
        <w:spacing w:after="160" w:line="276" w:lineRule="auto"/>
        <w:jc w:val="both"/>
        <w:rPr/>
      </w:pPr>
      <w:r w:rsidDel="00000000" w:rsidR="00000000" w:rsidRPr="00000000">
        <w:rPr>
          <w:rtl w:val="0"/>
        </w:rPr>
      </w:r>
    </w:p>
    <w:p w:rsidR="00000000" w:rsidDel="00000000" w:rsidP="00000000" w:rsidRDefault="00000000" w:rsidRPr="00000000" w14:paraId="00000029">
      <w:pPr>
        <w:spacing w:after="160" w:line="276" w:lineRule="auto"/>
        <w:jc w:val="both"/>
        <w:rPr/>
      </w:pPr>
      <w:r w:rsidDel="00000000" w:rsidR="00000000" w:rsidRPr="00000000">
        <w:rPr>
          <w:rtl w:val="0"/>
        </w:rPr>
        <w:t xml:space="preserve">Програму розроблено на основі Типової програми підвищення кваліфікації педагогічних працівників закладів загальної середньої освіти на тему «FormA: як інтегрувати формувальне оцінювання в освітню практику», розробленої за підтримки Європейського фонду підготовки кадрів (ETF), та відповідно до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 Державного стандарту базової середньої освіти, затвердженого постановою Кабінету Міністрів України від 30.09.2020 № 898, та постанови Кабінету Міністрів України від 21 серпня 2019 року № 800 «Деякі питання підвищення кваліфікації педагогічних і науково-педагогічних працівників» (зі змінами).</w:t>
      </w:r>
    </w:p>
    <w:p w:rsidR="00000000" w:rsidDel="00000000" w:rsidP="00000000" w:rsidRDefault="00000000" w:rsidRPr="00000000" w14:paraId="0000002A">
      <w:pPr>
        <w:spacing w:after="80" w:line="276" w:lineRule="auto"/>
        <w:jc w:val="both"/>
        <w:rPr/>
      </w:pPr>
      <w:r w:rsidDel="00000000" w:rsidR="00000000" w:rsidRPr="00000000">
        <w:rPr>
          <w:b w:val="1"/>
          <w:bCs w:val="1"/>
          <w:rtl w:val="0"/>
        </w:rPr>
        <w:t xml:space="preserve">Рецензенти:</w:t>
      </w:r>
      <w:r w:rsidDel="00000000" w:rsidR="00000000" w:rsidRPr="00000000">
        <w:rPr>
          <w:rtl w:val="0"/>
        </w:rPr>
      </w:r>
    </w:p>
    <w:p w:rsidR="00000000" w:rsidDel="00000000" w:rsidP="00000000" w:rsidRDefault="00000000" w:rsidRPr="00000000" w14:paraId="0000002B">
      <w:pPr>
        <w:spacing w:after="160" w:line="276" w:lineRule="auto"/>
        <w:jc w:val="both"/>
        <w:rPr/>
      </w:pPr>
      <w:r w:rsidDel="00000000" w:rsidR="00000000" w:rsidRPr="00000000">
        <w:rPr>
          <w:b w:val="1"/>
          <w:bCs w:val="1"/>
          <w:rtl w:val="0"/>
        </w:rPr>
        <w:t xml:space="preserve">СТРУТИНСЬКА Оксана Віталіївна</w:t>
      </w:r>
      <w:r w:rsidDel="00000000" w:rsidR="00000000" w:rsidRPr="00000000">
        <w:rPr>
          <w:rtl w:val="0"/>
        </w:rPr>
        <w:t xml:space="preserve">, доктор педагогічних наук, професор, професор кафедри інформаційних технологій і програмування, Український державний університет імені Михайла Драгоманова, м. Київ, Україна.</w:t>
      </w:r>
    </w:p>
    <w:p w:rsidR="00000000" w:rsidDel="00000000" w:rsidP="00000000" w:rsidRDefault="00000000" w:rsidRPr="00000000" w14:paraId="0000002C">
      <w:pPr>
        <w:spacing w:after="160" w:line="276" w:lineRule="auto"/>
        <w:jc w:val="both"/>
        <w:rPr/>
      </w:pPr>
      <w:r w:rsidDel="00000000" w:rsidR="00000000" w:rsidRPr="00000000">
        <w:rPr>
          <w:b w:val="1"/>
          <w:bCs w:val="1"/>
          <w:rtl w:val="0"/>
        </w:rPr>
        <w:t xml:space="preserve">ШВЕДОВА Ярослава Василівна, </w:t>
      </w:r>
      <w:r w:rsidDel="00000000" w:rsidR="00000000" w:rsidRPr="00000000">
        <w:rPr>
          <w:rtl w:val="0"/>
        </w:rPr>
        <w:t xml:space="preserve">кандидат педагогічних наук, доцент, доцент кафедри інноваційної педагогіки, освітніх трансформацій і лідерства навчально-наукового інституту «Академія вчительства» Харківського національного університету імені В. Н. Каразіна.</w:t>
      </w:r>
    </w:p>
    <w:p w:rsidR="00000000" w:rsidDel="00000000" w:rsidP="00000000" w:rsidRDefault="00000000" w:rsidRPr="00000000" w14:paraId="0000002D">
      <w:pPr>
        <w:spacing w:line="276" w:lineRule="auto"/>
        <w:jc w:val="both"/>
        <w:rPr/>
      </w:pPr>
      <w:r w:rsidDel="00000000" w:rsidR="00000000" w:rsidRPr="00000000">
        <w:rPr>
          <w:b w:val="1"/>
          <w:bCs w:val="1"/>
          <w:rtl w:val="0"/>
        </w:rPr>
        <w:t xml:space="preserve">Термін дії програми:</w:t>
      </w:r>
      <w:r w:rsidDel="00000000" w:rsidR="00000000" w:rsidRPr="00000000">
        <w:rPr>
          <w:rtl w:val="0"/>
        </w:rPr>
        <w:t xml:space="preserve"> з 21.05.2026 р. до 21.05.2030 р.</w:t>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after="200" w:line="276" w:lineRule="auto"/>
        <w:jc w:val="center"/>
        <w:rPr/>
      </w:pPr>
      <w:r w:rsidDel="00000000" w:rsidR="00000000" w:rsidRPr="00000000">
        <w:rPr>
          <w:b w:val="1"/>
          <w:bCs w:val="1"/>
          <w:rtl w:val="0"/>
        </w:rPr>
        <w:t xml:space="preserve">1. ОПИС ПРОГРАМИ</w:t>
      </w:r>
      <w:r w:rsidDel="00000000" w:rsidR="00000000" w:rsidRPr="00000000">
        <w:rPr>
          <w:rtl w:val="0"/>
        </w:rPr>
      </w:r>
    </w:p>
    <w:p w:rsidR="00000000" w:rsidDel="00000000" w:rsidP="00000000" w:rsidRDefault="00000000" w:rsidRPr="00000000" w14:paraId="00000030">
      <w:pPr>
        <w:spacing w:after="80" w:line="276" w:lineRule="auto"/>
        <w:jc w:val="both"/>
        <w:rPr/>
      </w:pPr>
      <w:r w:rsidDel="00000000" w:rsidR="00000000" w:rsidRPr="00000000">
        <w:rPr>
          <w:b w:val="1"/>
          <w:bCs w:val="1"/>
          <w:rtl w:val="0"/>
        </w:rPr>
        <w:t xml:space="preserve">Актуальність програми.</w:t>
      </w:r>
      <w:r w:rsidDel="00000000" w:rsidR="00000000" w:rsidRPr="00000000">
        <w:rPr>
          <w:rtl w:val="0"/>
        </w:rPr>
      </w:r>
    </w:p>
    <w:p w:rsidR="00000000" w:rsidDel="00000000" w:rsidP="00000000" w:rsidRDefault="00000000" w:rsidRPr="00000000" w14:paraId="00000031">
      <w:pPr>
        <w:spacing w:line="276" w:lineRule="auto"/>
        <w:ind w:firstLine="709"/>
        <w:jc w:val="both"/>
        <w:rPr/>
      </w:pPr>
      <w:r w:rsidDel="00000000" w:rsidR="00000000" w:rsidRPr="00000000">
        <w:rPr>
          <w:rtl w:val="0"/>
        </w:rPr>
        <w:t xml:space="preserve">У контексті реалізації компетентнісного підходу та впровадження реформ Нової української школи актуалізується потреба в оновленні підходів до оцінювання результатів навчання. Традиційні моделі оцінювання, орієнтовані переважно на фіксацію результату, не забезпечують достатньої підтримки освітнього процесу, розвитку учнівської суб’єктності та формування ключових компетентностей. Формувальне оцінювання розглядається як один із ключових механізмів підвищення якості освіти, оскільки воно забезпечує зворотний зв’язок, спрямований на покращення навчання, підтримує активну участь учнів у власному освітньому шляху та сприяє розвитку умінь саморегуляції. Водночас у практиці закладів освіти України формувальне оцінювання часто використовується несистемно, що обумовлює потребу у формуванні цілісного розуміння його принципів та інструментів.</w:t>
      </w:r>
    </w:p>
    <w:p w:rsidR="00000000" w:rsidDel="00000000" w:rsidP="00000000" w:rsidRDefault="00000000" w:rsidRPr="00000000" w14:paraId="00000032">
      <w:pPr>
        <w:spacing w:line="276" w:lineRule="auto"/>
        <w:ind w:firstLine="709"/>
        <w:jc w:val="both"/>
        <w:rPr/>
      </w:pPr>
      <w:r w:rsidDel="00000000" w:rsidR="00000000" w:rsidRPr="00000000">
        <w:rPr>
          <w:rtl w:val="0"/>
        </w:rPr>
        <w:t xml:space="preserve">Особливої значущості набуває впровадження формувального оцінювання в умовах подолання освітніх втрат, коли зростає потреба в інструментах оперативної діагностики навчальних потреб учнів, адаптації освітнього процесу та підтримки мотивації до навчання. Каталог інструментів формувального оцінювання FormA (далі – Каталог FormA) пропонує структурований підхід до інтеграції формувального оцінювання в освітню практику, поєднуючи теоретичне розуміння оцінювання як навчання з набором практичних стратегій та інструментів для щоденного використання вчителем. Він спрямований на розвиток здатності педагогів застосовувати формувальне оцінювання у різних навчальних ситуаціях, співвідносити інструменти з цілями навчання та формувати культуру оцінювання у закладі освіти.</w:t>
      </w:r>
    </w:p>
    <w:p w:rsidR="00000000" w:rsidDel="00000000" w:rsidP="00000000" w:rsidRDefault="00000000" w:rsidRPr="00000000" w14:paraId="00000033">
      <w:pPr>
        <w:spacing w:line="276" w:lineRule="auto"/>
        <w:ind w:firstLine="709"/>
        <w:jc w:val="both"/>
        <w:rPr/>
      </w:pPr>
      <w:r w:rsidDel="00000000" w:rsidR="00000000" w:rsidRPr="00000000">
        <w:rPr>
          <w:rtl w:val="0"/>
        </w:rPr>
        <w:t xml:space="preserve">Програма підвищення кваліфікації педагогічних працівників закладів загальної середньої освіти на тему «FormA: як інтегрувати формувальне оцінювання в освітню практику» (далі – Програма) пропонує структурований підхід до впровадження формувального оцінювання в освітній процес відповідно до пріоритетів Нової української школи; спрямовує педагогів на переосмислення ролі оцінювання як інструменту підтримки навчання; сприяє формуванню цілісного бачення оцінювання як невід’ємної складової освітнього процесу; підтримує професійний розвиток педагогів через опанування сучасних підходів до надання зворотного зв’язку, залучення учнів до оцінювання та розвитку їхньої навчальної автономії.</w:t>
      </w:r>
    </w:p>
    <w:p w:rsidR="00000000" w:rsidDel="00000000" w:rsidP="00000000" w:rsidRDefault="00000000" w:rsidRPr="00000000" w14:paraId="00000034">
      <w:pPr>
        <w:spacing w:line="276" w:lineRule="auto"/>
        <w:ind w:firstLine="709"/>
        <w:jc w:val="both"/>
        <w:rPr/>
      </w:pPr>
      <w:r w:rsidDel="00000000" w:rsidR="00000000" w:rsidRPr="00000000">
        <w:rPr>
          <w:rtl w:val="0"/>
        </w:rPr>
        <w:t xml:space="preserve">Учасники навчатимуться застосовувати Каталог FormA для планування уроків, навчальних діяльностей і освітніх модулів із вбудованими елементами формувального оцінювання, добирати відповідні стратегії оцінювання залежно від навчальних цілей і контексту, а також інтегрувати оцінювання в щоденну педагогічну практику як інструмент підтримки навчання. Навчання за Програмою передбачає тренінги, інтерактивні обговорення та практичні завдання, які допоможуть педагогам набути досвіду використання інструментів формувального оцінювання та адаптувати їх до власного освітнього середовища.</w:t>
      </w:r>
    </w:p>
    <w:p w:rsidR="00000000" w:rsidDel="00000000" w:rsidP="00000000" w:rsidRDefault="00000000" w:rsidRPr="00000000" w14:paraId="00000035">
      <w:pPr>
        <w:spacing w:line="276" w:lineRule="auto"/>
        <w:ind w:firstLine="709"/>
        <w:jc w:val="both"/>
        <w:rPr/>
      </w:pPr>
      <w:r w:rsidDel="00000000" w:rsidR="00000000" w:rsidRPr="00000000">
        <w:rPr>
          <w:rtl w:val="0"/>
        </w:rPr>
        <w:t xml:space="preserve">У процесі навчання слухачі поступово ознайомлюються з матеріалами модулів, виконують практичні завдання та складають короткі тести, що допомагає впевнитися у розумінні змісту та здатності застосовувати його на практиці. Значна увага приділяється опрацюванню інструментів формувального оцінювання, їх добору відповідно до навчальних цілей і вбудовуванню в різні етапи уроку.</w:t>
      </w:r>
    </w:p>
    <w:p w:rsidR="00000000" w:rsidDel="00000000" w:rsidP="00000000" w:rsidRDefault="00000000" w:rsidRPr="00000000" w14:paraId="00000036">
      <w:pPr>
        <w:spacing w:line="276" w:lineRule="auto"/>
        <w:ind w:firstLine="709"/>
        <w:jc w:val="both"/>
        <w:rPr/>
      </w:pPr>
      <w:r w:rsidDel="00000000" w:rsidR="00000000" w:rsidRPr="00000000">
        <w:rPr>
          <w:rtl w:val="0"/>
        </w:rPr>
        <w:t xml:space="preserve">Під час проведення тренінгу використовується діяльнісний підхід, який реалізується через активні й інтерактивні форми роботи, моделювання навчальних ситуацій та практичне застосування інструментів формувального оцінювання; проблемно-пошукова організація навчання забезпечується через аналіз освітніх кейсів і розроблення власних рішень щодо впровадження формувального оцінювання; індивідуалізація і диференціація реалізуються через варіативність завдань, вибір учасниками способів представлення результатів та врахування їхнього професійного контексту.</w:t>
      </w:r>
    </w:p>
    <w:p w:rsidR="00000000" w:rsidDel="00000000" w:rsidP="00000000" w:rsidRDefault="00000000" w:rsidRPr="00000000" w14:paraId="00000037">
      <w:pPr>
        <w:spacing w:line="276" w:lineRule="auto"/>
        <w:ind w:firstLine="709"/>
        <w:jc w:val="both"/>
        <w:rPr/>
      </w:pPr>
      <w:r w:rsidDel="00000000" w:rsidR="00000000" w:rsidRPr="00000000">
        <w:rPr>
          <w:rtl w:val="0"/>
        </w:rPr>
        <w:t xml:space="preserve">Мотивація та розвиток професійної майстерності педагогічних працівників забезпечуються завдяки їхній активній участі у виконанні практичних завдань, як індивідуально, так і в малих групах, а також через обмін досвідом і надання конструктивного зворотного зв’язку. Це сприяє формуванню культури оцінювання, в якій учні виступають активними учасниками освітнього процесу, здатними до самооцінювання та взаємооцінювання. Ефективність навчання визначається його практичною спрямованістю: воно дозволяє педагогам інтегрувати формувальне оцінювання у власну практику системно, що підвищує якість навчання та сприяє кращим освітнім результатам учнів.</w:t>
      </w:r>
    </w:p>
    <w:p w:rsidR="00000000" w:rsidDel="00000000" w:rsidP="00000000" w:rsidRDefault="00000000" w:rsidRPr="00000000" w14:paraId="00000038">
      <w:pPr>
        <w:spacing w:after="60" w:lineRule="auto"/>
        <w:rPr/>
      </w:pPr>
      <w:r w:rsidDel="00000000" w:rsidR="00000000" w:rsidRPr="00000000">
        <w:rPr>
          <w:rtl w:val="0"/>
        </w:rPr>
      </w:r>
    </w:p>
    <w:p w:rsidR="00000000" w:rsidDel="00000000" w:rsidP="00000000" w:rsidRDefault="00000000" w:rsidRPr="00000000" w14:paraId="00000039">
      <w:pPr>
        <w:spacing w:after="80" w:line="276" w:lineRule="auto"/>
        <w:jc w:val="both"/>
        <w:rPr/>
      </w:pPr>
      <w:r w:rsidDel="00000000" w:rsidR="00000000" w:rsidRPr="00000000">
        <w:rPr>
          <w:b w:val="1"/>
          <w:bCs w:val="1"/>
          <w:rtl w:val="0"/>
        </w:rPr>
        <w:t xml:space="preserve">Цільова група: </w:t>
      </w:r>
      <w:r w:rsidDel="00000000" w:rsidR="00000000" w:rsidRPr="00000000">
        <w:rPr>
          <w:rtl w:val="0"/>
        </w:rPr>
        <w:t xml:space="preserve">педагогічні працівники закладів загальної середньої освіти.</w:t>
      </w:r>
    </w:p>
    <w:p w:rsidR="00000000" w:rsidDel="00000000" w:rsidP="00000000" w:rsidRDefault="00000000" w:rsidRPr="00000000" w14:paraId="0000003A">
      <w:pPr>
        <w:spacing w:after="80" w:line="276" w:lineRule="auto"/>
        <w:jc w:val="both"/>
        <w:rPr/>
      </w:pPr>
      <w:r w:rsidDel="00000000" w:rsidR="00000000" w:rsidRPr="00000000">
        <w:rPr>
          <w:b w:val="1"/>
          <w:bCs w:val="1"/>
          <w:rtl w:val="0"/>
        </w:rPr>
        <w:t xml:space="preserve">Обсяг (тривалість): </w:t>
      </w:r>
      <w:r w:rsidDel="00000000" w:rsidR="00000000" w:rsidRPr="00000000">
        <w:rPr>
          <w:rtl w:val="0"/>
        </w:rPr>
        <w:t xml:space="preserve">30 годин (1 кредит ЄКТС).</w:t>
      </w:r>
    </w:p>
    <w:p w:rsidR="00000000" w:rsidDel="00000000" w:rsidP="00000000" w:rsidRDefault="00000000" w:rsidRPr="00000000" w14:paraId="0000003B">
      <w:pPr>
        <w:spacing w:after="80" w:line="276" w:lineRule="auto"/>
        <w:jc w:val="both"/>
        <w:rPr/>
      </w:pPr>
      <w:r w:rsidDel="00000000" w:rsidR="00000000" w:rsidRPr="00000000">
        <w:rPr>
          <w:b w:val="1"/>
          <w:bCs w:val="1"/>
          <w:rtl w:val="0"/>
        </w:rPr>
        <w:t xml:space="preserve">Форма (форми) підвищення кваліфікації: </w:t>
      </w:r>
      <w:r w:rsidDel="00000000" w:rsidR="00000000" w:rsidRPr="00000000">
        <w:rPr>
          <w:rtl w:val="0"/>
        </w:rPr>
        <w:t xml:space="preserve">дистанційна.</w:t>
      </w:r>
    </w:p>
    <w:p w:rsidR="00000000" w:rsidDel="00000000" w:rsidP="00000000" w:rsidRDefault="00000000" w:rsidRPr="00000000" w14:paraId="0000003C">
      <w:pPr>
        <w:spacing w:after="120" w:line="276" w:lineRule="auto"/>
        <w:jc w:val="both"/>
        <w:rPr/>
      </w:pPr>
      <w:r w:rsidDel="00000000" w:rsidR="00000000" w:rsidRPr="00000000">
        <w:rPr>
          <w:rtl w:val="0"/>
        </w:rPr>
        <w:t xml:space="preserve">Освітній процес за Програмою передбачає поєднання синхронних інтерактивних занять (дистанційно) та індивідуальної роботи учасників, зокрема з використанням онлайн-платформи. Інтерактивні заняття об'єднують лекційне представлення матеріалу та практичне застосування інструментів формувального оцінювання.</w:t>
      </w:r>
    </w:p>
    <w:p w:rsidR="00000000" w:rsidDel="00000000" w:rsidP="00000000" w:rsidRDefault="00000000" w:rsidRPr="00000000" w14:paraId="0000003D">
      <w:pPr>
        <w:spacing w:after="60" w:lineRule="auto"/>
        <w:rPr/>
      </w:pPr>
      <w:r w:rsidDel="00000000" w:rsidR="00000000" w:rsidRPr="00000000">
        <w:rPr>
          <w:rtl w:val="0"/>
        </w:rPr>
      </w:r>
    </w:p>
    <w:p w:rsidR="00000000" w:rsidDel="00000000" w:rsidP="00000000" w:rsidRDefault="00000000" w:rsidRPr="00000000" w14:paraId="0000003E">
      <w:pPr>
        <w:spacing w:after="80" w:line="276" w:lineRule="auto"/>
        <w:jc w:val="both"/>
        <w:rPr/>
      </w:pPr>
      <w:r w:rsidDel="00000000" w:rsidR="00000000" w:rsidRPr="00000000">
        <w:rPr>
          <w:b w:val="1"/>
          <w:bCs w:val="1"/>
          <w:rtl w:val="0"/>
        </w:rPr>
        <w:t xml:space="preserve">Мета підвищення кваліфікації: </w:t>
      </w:r>
      <w:r w:rsidDel="00000000" w:rsidR="00000000" w:rsidRPr="00000000">
        <w:rPr>
          <w:rtl w:val="0"/>
        </w:rPr>
        <w:t xml:space="preserve">розвиток умінь інтегрувати формувальне оцінювання в освітню практику за допомогою Каталогу інструментів FormA.</w:t>
      </w:r>
    </w:p>
    <w:p w:rsidR="00000000" w:rsidDel="00000000" w:rsidP="00000000" w:rsidRDefault="00000000" w:rsidRPr="00000000" w14:paraId="0000003F">
      <w:pPr>
        <w:spacing w:after="60" w:line="276" w:lineRule="auto"/>
        <w:jc w:val="both"/>
        <w:rPr/>
      </w:pPr>
      <w:r w:rsidDel="00000000" w:rsidR="00000000" w:rsidRPr="00000000">
        <w:rPr>
          <w:b w:val="1"/>
          <w:bCs w:val="1"/>
          <w:rtl w:val="0"/>
        </w:rPr>
        <w:t xml:space="preserve">Завдання підвищення кваліфікації:</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ознайомити з основними підходами до формувального оцінювання та концепцією оцінювання як навчання;</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проаналізувати потенціал формувального оцінювання для підтримки навчання та розвитку учнів;</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ознайомити з Каталогом FormA для планування та організації освітнього процесу;</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розвинути вміння добирати та застосовувати інструменти формувального оцінювання відповідно до навчальних цілей і етапів уроку;</w:t>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розвинути вміння щодо надання зворотного зв'язку, організації самооцінювання та взаємооцінювання учнів;</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розробити приклади навчальної діяльності з інтеграцією інструментів формувального оцінювання.</w:t>
      </w:r>
    </w:p>
    <w:p w:rsidR="00000000" w:rsidDel="00000000" w:rsidP="00000000" w:rsidRDefault="00000000" w:rsidRPr="00000000" w14:paraId="00000046">
      <w:pPr>
        <w:spacing w:after="60" w:lineRule="auto"/>
        <w:rPr/>
      </w:pPr>
      <w:r w:rsidDel="00000000" w:rsidR="00000000" w:rsidRPr="00000000">
        <w:rPr>
          <w:rtl w:val="0"/>
        </w:rPr>
      </w:r>
    </w:p>
    <w:p w:rsidR="00000000" w:rsidDel="00000000" w:rsidP="00000000" w:rsidRDefault="00000000" w:rsidRPr="00000000" w14:paraId="00000047">
      <w:pPr>
        <w:spacing w:after="80" w:line="276" w:lineRule="auto"/>
        <w:jc w:val="both"/>
        <w:rPr/>
      </w:pPr>
      <w:r w:rsidDel="00000000" w:rsidR="00000000" w:rsidRPr="00000000">
        <w:rPr>
          <w:b w:val="1"/>
          <w:bCs w:val="1"/>
          <w:rtl w:val="0"/>
        </w:rPr>
        <w:t xml:space="preserve">Перелік компетентностей, що вдосконалюватимуться </w:t>
      </w:r>
      <w:r w:rsidDel="00000000" w:rsidR="00000000" w:rsidRPr="00000000">
        <w:rPr>
          <w:i w:val="1"/>
          <w:iCs w:val="1"/>
          <w:rtl w:val="0"/>
        </w:rPr>
        <w:t xml:space="preserve">(відповідно до професійного стандарту «Вчитель закладу загальної середньої освіти», затвердженого наказом МОН України від 29.08.2024 № 1225)</w:t>
      </w:r>
      <w:r w:rsidDel="00000000" w:rsidR="00000000" w:rsidRPr="00000000">
        <w:rPr>
          <w:rtl w:val="0"/>
        </w:rPr>
        <w:t xml:space="preserve">: оцінювально-аналітична компетентність (Г3); прогностична компетентність (Г1); інформаційно-цифрова компетентність (А3).</w:t>
      </w:r>
    </w:p>
    <w:p w:rsidR="00000000" w:rsidDel="00000000" w:rsidP="00000000" w:rsidRDefault="00000000" w:rsidRPr="00000000" w14:paraId="00000048">
      <w:pPr>
        <w:spacing w:after="80" w:line="276" w:lineRule="auto"/>
        <w:jc w:val="both"/>
        <w:rPr/>
      </w:pPr>
      <w:r w:rsidDel="00000000" w:rsidR="00000000" w:rsidRPr="00000000">
        <w:rPr>
          <w:b w:val="1"/>
          <w:bCs w:val="1"/>
          <w:rtl w:val="0"/>
        </w:rPr>
        <w:t xml:space="preserve">Очікувані результати підвищення кваліфікації</w:t>
      </w:r>
      <w:r w:rsidDel="00000000" w:rsidR="00000000" w:rsidRPr="00000000">
        <w:rPr>
          <w:rtl w:val="0"/>
        </w:rPr>
      </w:r>
    </w:p>
    <w:p w:rsidR="00000000" w:rsidDel="00000000" w:rsidP="00000000" w:rsidRDefault="00000000" w:rsidRPr="00000000" w14:paraId="00000049">
      <w:pPr>
        <w:spacing w:after="60" w:line="276" w:lineRule="auto"/>
        <w:jc w:val="both"/>
        <w:rPr/>
      </w:pPr>
      <w:r w:rsidDel="00000000" w:rsidR="00000000" w:rsidRPr="00000000">
        <w:rPr>
          <w:rtl w:val="0"/>
        </w:rPr>
        <w:t xml:space="preserve">За результатами навчання слухачі оволодіють знаннями та набудуть (удосконалять) уміння щодо:</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сутності формувального та підсумкового оцінювання та їх відмінностей;</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концепції оцінювання як навчання та можливостей її реалізації в освітньому процесі;</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потенціалу формувального оцінювання для підтримки навчання та розвитку учнів;</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структури та ключових компонентів Каталогу інструментів FormA;</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добору та застосування інструментів і стратегій формувального оцінювання відповідно до навчальних цілей і етапів уроку;</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надання конструктивного зворотного зв'язку, організації самооцінювання та взаємооцінювання учнів;</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розроблення прикладів навчальної діяльності з інтеграцією інструментів формувального оцінювання;</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аналізу культури оцінювання у шкільному контексті.</w:t>
      </w:r>
    </w:p>
    <w:p w:rsidR="00000000" w:rsidDel="00000000" w:rsidP="00000000" w:rsidRDefault="00000000" w:rsidRPr="00000000" w14:paraId="00000052">
      <w:pPr>
        <w:spacing w:after="60" w:lineRule="auto"/>
        <w:rPr/>
      </w:pPr>
      <w:r w:rsidDel="00000000" w:rsidR="00000000" w:rsidRPr="00000000">
        <w:rPr>
          <w:rtl w:val="0"/>
        </w:rPr>
      </w:r>
    </w:p>
    <w:p w:rsidR="00000000" w:rsidDel="00000000" w:rsidP="00000000" w:rsidRDefault="00000000" w:rsidRPr="00000000" w14:paraId="00000053">
      <w:pPr>
        <w:spacing w:after="80" w:line="276" w:lineRule="auto"/>
        <w:jc w:val="both"/>
        <w:rPr/>
      </w:pPr>
      <w:r w:rsidDel="00000000" w:rsidR="00000000" w:rsidRPr="00000000">
        <w:rPr>
          <w:b w:val="1"/>
          <w:bCs w:val="1"/>
          <w:rtl w:val="0"/>
        </w:rPr>
        <w:t xml:space="preserve">Оцінювання результатів підвищення кваліфікації</w:t>
      </w:r>
      <w:r w:rsidDel="00000000" w:rsidR="00000000" w:rsidRPr="00000000">
        <w:rPr>
          <w:rtl w:val="0"/>
        </w:rPr>
      </w:r>
    </w:p>
    <w:p w:rsidR="00000000" w:rsidDel="00000000" w:rsidP="00000000" w:rsidRDefault="00000000" w:rsidRPr="00000000" w14:paraId="00000054">
      <w:pPr>
        <w:spacing w:after="120" w:line="276" w:lineRule="auto"/>
        <w:jc w:val="both"/>
        <w:rPr/>
      </w:pPr>
      <w:r w:rsidDel="00000000" w:rsidR="00000000" w:rsidRPr="00000000">
        <w:rPr>
          <w:rtl w:val="0"/>
        </w:rPr>
        <w:t xml:space="preserve">Для успішної реалізації Програми передбачається:</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участь у не менше 75 % онлайн-зустрічей;</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виконання тестових завдань із результатом не нижче 70%;</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підготовка та подання індивідуального навчального проєкту;</w:t>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надання відгуку щонайменше на одну роботу колег.</w:t>
      </w:r>
    </w:p>
    <w:p w:rsidR="00000000" w:rsidDel="00000000" w:rsidP="00000000" w:rsidRDefault="00000000" w:rsidRPr="00000000" w14:paraId="00000059">
      <w:pPr>
        <w:spacing w:after="80" w:line="276" w:lineRule="auto"/>
        <w:jc w:val="both"/>
        <w:rPr/>
      </w:pPr>
      <w:r w:rsidDel="00000000" w:rsidR="00000000" w:rsidRPr="00000000">
        <w:rPr>
          <w:rtl w:val="0"/>
        </w:rPr>
        <w:t xml:space="preserve">Завершальним елементом навчання є індивідуальний навчальний проєкт, підготовка якого відбувається із супроводом тренера або викладача та, за можливості, з обміном відгуками в групі. Також передбачене взаємооцінювання робіт, що сприяє розвитку вміння надавати конструктивний зворотний зв'язок і формує досвід участі у культурі оцінювання.</w:t>
      </w:r>
    </w:p>
    <w:p w:rsidR="00000000" w:rsidDel="00000000" w:rsidP="00000000" w:rsidRDefault="00000000" w:rsidRPr="00000000" w14:paraId="0000005A">
      <w:pPr>
        <w:spacing w:after="80" w:line="276" w:lineRule="auto"/>
        <w:jc w:val="both"/>
        <w:rPr/>
      </w:pPr>
      <w:r w:rsidDel="00000000" w:rsidR="00000000" w:rsidRPr="00000000">
        <w:rPr>
          <w:b w:val="1"/>
          <w:bCs w:val="1"/>
          <w:rtl w:val="0"/>
        </w:rPr>
        <w:t xml:space="preserve">Документ про підсумки підвищення кваліфікації: </w:t>
      </w:r>
      <w:r w:rsidDel="00000000" w:rsidR="00000000" w:rsidRPr="00000000">
        <w:rPr>
          <w:rtl w:val="0"/>
        </w:rPr>
        <w:t xml:space="preserve">за результатами успішного опанування програми передбачено отримання сертифікату. Технічний опис, дизайн, спосіб виготовлення, порядок видачі та облік виданих документів мають відповідати вимогам постанови Кабінету Міністрів України від 21.08.2019 № 800 «Деякі питання підвищення кваліфікації педагогічних і науково-педагогічних працівників» (з урахуванням змін).</w:t>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after="200" w:line="276" w:lineRule="auto"/>
        <w:jc w:val="center"/>
        <w:rPr/>
      </w:pPr>
      <w:r w:rsidDel="00000000" w:rsidR="00000000" w:rsidRPr="00000000">
        <w:rPr>
          <w:b w:val="1"/>
          <w:bCs w:val="1"/>
          <w:rtl w:val="0"/>
        </w:rPr>
        <w:t xml:space="preserve">2. НАВЧАЛЬНО-ТЕМАТИЧНИЙ ПЛАН</w:t>
      </w:r>
      <w:r w:rsidDel="00000000" w:rsidR="00000000" w:rsidRPr="00000000">
        <w:rPr>
          <w:rtl w:val="0"/>
        </w:rPr>
      </w:r>
    </w:p>
    <w:tbl>
      <w:tblPr>
        <w:tblStyle w:val="Table2"/>
        <w:tblW w:w="93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06"/>
        <w:gridCol w:w="936"/>
        <w:gridCol w:w="1415"/>
        <w:gridCol w:w="1505"/>
        <w:gridCol w:w="1511"/>
        <w:gridCol w:w="1381"/>
        <w:tblGridChange w:id="0">
          <w:tblGrid>
            <w:gridCol w:w="2606"/>
            <w:gridCol w:w="936"/>
            <w:gridCol w:w="1415"/>
            <w:gridCol w:w="1505"/>
            <w:gridCol w:w="1511"/>
            <w:gridCol w:w="1381"/>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5D">
            <w:pPr>
              <w:spacing w:after="60" w:line="276" w:lineRule="auto"/>
              <w:jc w:val="center"/>
              <w:rPr/>
            </w:pPr>
            <w:r w:rsidDel="00000000" w:rsidR="00000000" w:rsidRPr="00000000">
              <w:rPr>
                <w:b w:val="1"/>
                <w:bCs w:val="1"/>
                <w:rtl w:val="0"/>
              </w:rPr>
              <w:t xml:space="preserve">Назва навчальних тем</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5E">
            <w:pPr>
              <w:spacing w:after="60" w:line="276" w:lineRule="auto"/>
              <w:jc w:val="center"/>
              <w:rPr/>
            </w:pPr>
            <w:r w:rsidDel="00000000" w:rsidR="00000000" w:rsidRPr="00000000">
              <w:rPr>
                <w:b w:val="1"/>
                <w:bCs w:val="1"/>
                <w:rtl w:val="0"/>
              </w:rPr>
              <w:t xml:space="preserve">Кількість годин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2">
            <w:pPr>
              <w:spacing w:after="60" w:line="276" w:lineRule="auto"/>
              <w:jc w:val="center"/>
              <w:rPr/>
            </w:pPr>
            <w:r w:rsidDel="00000000" w:rsidR="00000000" w:rsidRPr="00000000">
              <w:rPr>
                <w:b w:val="1"/>
                <w:bCs w:val="1"/>
                <w:rtl w:val="0"/>
              </w:rPr>
              <w:t xml:space="preserve">Усього</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3">
            <w:pPr>
              <w:spacing w:after="60" w:line="276"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4">
            <w:pPr>
              <w:spacing w:after="60" w:line="276" w:lineRule="auto"/>
              <w:jc w:val="center"/>
              <w:rPr/>
            </w:pPr>
            <w:r w:rsidDel="00000000" w:rsidR="00000000" w:rsidRPr="00000000">
              <w:rPr>
                <w:b w:val="1"/>
                <w:bCs w:val="1"/>
                <w:rtl w:val="0"/>
              </w:rPr>
              <w:t xml:space="preserve">Лекції</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5">
            <w:pPr>
              <w:spacing w:after="60" w:line="276" w:lineRule="auto"/>
              <w:jc w:val="center"/>
              <w:rPr/>
            </w:pPr>
            <w:r w:rsidDel="00000000" w:rsidR="00000000" w:rsidRPr="00000000">
              <w:rPr>
                <w:b w:val="1"/>
                <w:bCs w:val="1"/>
                <w:rtl w:val="0"/>
              </w:rPr>
              <w:t xml:space="preserve">Практичні заняття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6">
            <w:pPr>
              <w:spacing w:after="60" w:line="276" w:lineRule="auto"/>
              <w:jc w:val="center"/>
              <w:rPr/>
            </w:pPr>
            <w:r w:rsidDel="00000000" w:rsidR="00000000" w:rsidRPr="00000000">
              <w:rPr>
                <w:b w:val="1"/>
                <w:bCs w:val="1"/>
                <w:rtl w:val="0"/>
              </w:rPr>
              <w:t xml:space="preserve">Самостійна робота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7">
            <w:pPr>
              <w:spacing w:after="60" w:line="276" w:lineRule="auto"/>
              <w:jc w:val="center"/>
              <w:rPr/>
            </w:pPr>
            <w:r w:rsidDel="00000000" w:rsidR="00000000" w:rsidRPr="00000000">
              <w:rPr>
                <w:b w:val="1"/>
                <w:bCs w:val="1"/>
                <w:rtl w:val="0"/>
              </w:rPr>
              <w:t xml:space="preserve">Контрольні заходи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8">
            <w:pPr>
              <w:spacing w:after="60" w:line="276" w:lineRule="auto"/>
              <w:jc w:val="cente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9">
            <w:pPr>
              <w:spacing w:after="60" w:line="276" w:lineRule="auto"/>
              <w:rPr/>
            </w:pPr>
            <w:r w:rsidDel="00000000" w:rsidR="00000000" w:rsidRPr="00000000">
              <w:rPr>
                <w:rtl w:val="0"/>
              </w:rPr>
              <w:t xml:space="preserve">Організаційне заняття</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A">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B">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C">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D">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6E">
            <w:pPr>
              <w:spacing w:after="60" w:line="276" w:lineRule="auto"/>
              <w:jc w:val="center"/>
              <w:rPr/>
            </w:pPr>
            <w:r w:rsidDel="00000000" w:rsidR="00000000" w:rsidRPr="00000000">
              <w:rPr>
                <w:rtl w:val="0"/>
              </w:rPr>
              <w:t xml:space="preserve">2</w:t>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e1f2" w:val="clear"/>
            <w:tcMar>
              <w:top w:w="60.0" w:type="dxa"/>
              <w:left w:w="120.0" w:type="dxa"/>
              <w:bottom w:w="60.0" w:type="dxa"/>
              <w:right w:w="120.0" w:type="dxa"/>
            </w:tcMar>
            <w:vAlign w:val="center"/>
          </w:tcPr>
          <w:p w:rsidR="00000000" w:rsidDel="00000000" w:rsidP="00000000" w:rsidRDefault="00000000" w:rsidRPr="00000000" w14:paraId="0000006F">
            <w:pPr>
              <w:spacing w:after="60" w:line="276" w:lineRule="auto"/>
              <w:jc w:val="center"/>
              <w:rPr/>
            </w:pPr>
            <w:r w:rsidDel="00000000" w:rsidR="00000000" w:rsidRPr="00000000">
              <w:rPr>
                <w:b w:val="1"/>
                <w:bCs w:val="1"/>
                <w:rtl w:val="0"/>
              </w:rPr>
              <w:t xml:space="preserve">МОДУЛЬ 1. ОЦІНЮВАННЯ ЯК НАВЧАННЯ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5">
            <w:pPr>
              <w:spacing w:after="60" w:line="276" w:lineRule="auto"/>
              <w:rPr/>
            </w:pPr>
            <w:r w:rsidDel="00000000" w:rsidR="00000000" w:rsidRPr="00000000">
              <w:rPr>
                <w:rtl w:val="0"/>
              </w:rPr>
              <w:t xml:space="preserve">Тема 1.1. Сутність формувального та підсумкового оцінювання</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6">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7">
            <w:pPr>
              <w:spacing w:after="60" w:line="276" w:lineRule="auto"/>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8">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9">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A">
            <w:pPr>
              <w:spacing w:after="60" w:line="276" w:lineRule="auto"/>
              <w:jc w:val="center"/>
              <w:rPr/>
            </w:pPr>
            <w:r w:rsidDel="00000000" w:rsidR="00000000" w:rsidRPr="00000000">
              <w:rPr>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B">
            <w:pPr>
              <w:spacing w:after="60" w:line="276" w:lineRule="auto"/>
              <w:rPr/>
            </w:pPr>
            <w:r w:rsidDel="00000000" w:rsidR="00000000" w:rsidRPr="00000000">
              <w:rPr>
                <w:rtl w:val="0"/>
              </w:rPr>
              <w:t xml:space="preserve">Тема 1.2. Роль оцінювання як навчання в освітньому процесі</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C">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D">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E">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7F">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0">
            <w:pPr>
              <w:spacing w:after="60" w:line="276" w:lineRule="auto"/>
              <w:jc w:val="center"/>
              <w:rPr/>
            </w:pPr>
            <w:r w:rsidDel="00000000" w:rsidR="00000000" w:rsidRPr="00000000">
              <w:rPr>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1">
            <w:pPr>
              <w:spacing w:after="60" w:line="276" w:lineRule="auto"/>
              <w:rPr/>
            </w:pPr>
            <w:r w:rsidDel="00000000" w:rsidR="00000000" w:rsidRPr="00000000">
              <w:rPr>
                <w:b w:val="1"/>
                <w:bCs w:val="1"/>
                <w:rtl w:val="0"/>
              </w:rPr>
              <w:t xml:space="preserve">Разом за модулем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2">
            <w:pPr>
              <w:spacing w:after="60" w:line="276" w:lineRule="auto"/>
              <w:jc w:val="center"/>
              <w:rPr/>
            </w:pPr>
            <w:r w:rsidDel="00000000" w:rsidR="00000000" w:rsidRPr="00000000">
              <w:rPr>
                <w:b w:val="1"/>
                <w:bCs w:val="1"/>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3">
            <w:pPr>
              <w:spacing w:after="60" w:line="276" w:lineRule="auto"/>
              <w:jc w:val="center"/>
              <w:rPr/>
            </w:pPr>
            <w:r w:rsidDel="00000000" w:rsidR="00000000" w:rsidRPr="00000000">
              <w:rPr>
                <w:b w:val="1"/>
                <w:bCs w:val="1"/>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4">
            <w:pPr>
              <w:spacing w:after="60" w:line="276" w:lineRule="auto"/>
              <w:jc w:val="center"/>
              <w:rPr/>
            </w:pPr>
            <w:r w:rsidDel="00000000" w:rsidR="00000000" w:rsidRPr="00000000">
              <w:rPr>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5">
            <w:pPr>
              <w:spacing w:after="60" w:line="276" w:lineRule="auto"/>
              <w:jc w:val="center"/>
              <w:rPr/>
            </w:pPr>
            <w:r w:rsidDel="00000000" w:rsidR="00000000" w:rsidRPr="00000000">
              <w:rPr>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6">
            <w:pPr>
              <w:spacing w:after="60" w:line="276" w:lineRule="auto"/>
              <w:jc w:val="center"/>
              <w:rPr/>
            </w:pPr>
            <w:r w:rsidDel="00000000" w:rsidR="00000000" w:rsidRPr="00000000">
              <w:rPr>
                <w:b w:val="1"/>
                <w:bCs w:val="1"/>
                <w:rtl w:val="0"/>
              </w:rPr>
              <w:t xml:space="preserve">8</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e1f2" w:val="clear"/>
            <w:tcMar>
              <w:top w:w="60.0" w:type="dxa"/>
              <w:left w:w="120.0" w:type="dxa"/>
              <w:bottom w:w="60.0" w:type="dxa"/>
              <w:right w:w="120.0" w:type="dxa"/>
            </w:tcMar>
            <w:vAlign w:val="center"/>
          </w:tcPr>
          <w:p w:rsidR="00000000" w:rsidDel="00000000" w:rsidP="00000000" w:rsidRDefault="00000000" w:rsidRPr="00000000" w14:paraId="00000087">
            <w:pPr>
              <w:spacing w:after="60" w:line="276" w:lineRule="auto"/>
              <w:jc w:val="center"/>
              <w:rPr/>
            </w:pPr>
            <w:r w:rsidDel="00000000" w:rsidR="00000000" w:rsidRPr="00000000">
              <w:rPr>
                <w:b w:val="1"/>
                <w:bCs w:val="1"/>
                <w:rtl w:val="0"/>
              </w:rPr>
              <w:t xml:space="preserve">МОДУЛЬ 2. КАТАЛОГ ІНСТРУМЕНТІВ ФОРМУВАЛЬНОГО ОЦІНЮВАННЯ FORMA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D">
            <w:pPr>
              <w:spacing w:after="60" w:line="276" w:lineRule="auto"/>
              <w:rPr/>
            </w:pPr>
            <w:r w:rsidDel="00000000" w:rsidR="00000000" w:rsidRPr="00000000">
              <w:rPr>
                <w:rtl w:val="0"/>
              </w:rPr>
              <w:t xml:space="preserve">Тема 2.1. Структура та зміст Каталогу інструментів FormA</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E">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8F">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0">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1">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2">
            <w:pPr>
              <w:spacing w:after="60" w:line="276" w:lineRule="auto"/>
              <w:jc w:val="center"/>
              <w:rPr/>
            </w:pPr>
            <w:r w:rsidDel="00000000" w:rsidR="00000000" w:rsidRPr="00000000">
              <w:rPr>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3">
            <w:pPr>
              <w:spacing w:after="60" w:line="276" w:lineRule="auto"/>
              <w:rPr/>
            </w:pPr>
            <w:r w:rsidDel="00000000" w:rsidR="00000000" w:rsidRPr="00000000">
              <w:rPr>
                <w:rtl w:val="0"/>
              </w:rPr>
              <w:t xml:space="preserve">Тема 2.2. Використання інструментів формувального оцінювання в освітньому процесі</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4">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5">
            <w:pPr>
              <w:spacing w:after="60" w:line="276" w:lineRule="auto"/>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6">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7">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8">
            <w:pPr>
              <w:spacing w:after="60" w:line="276" w:lineRule="auto"/>
              <w:jc w:val="center"/>
              <w:rPr/>
            </w:pPr>
            <w:r w:rsidDel="00000000" w:rsidR="00000000" w:rsidRPr="00000000">
              <w:rPr>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9">
            <w:pPr>
              <w:spacing w:after="60" w:line="276" w:lineRule="auto"/>
              <w:rPr/>
            </w:pPr>
            <w:r w:rsidDel="00000000" w:rsidR="00000000" w:rsidRPr="00000000">
              <w:rPr>
                <w:b w:val="1"/>
                <w:bCs w:val="1"/>
                <w:rtl w:val="0"/>
              </w:rPr>
              <w:t xml:space="preserve">Разом за модулем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A">
            <w:pPr>
              <w:spacing w:after="60" w:line="276" w:lineRule="auto"/>
              <w:jc w:val="center"/>
              <w:rPr/>
            </w:pPr>
            <w:r w:rsidDel="00000000" w:rsidR="00000000" w:rsidRPr="00000000">
              <w:rPr>
                <w:b w:val="1"/>
                <w:bCs w:val="1"/>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B">
            <w:pPr>
              <w:spacing w:after="60" w:line="276" w:lineRule="auto"/>
              <w:jc w:val="center"/>
              <w:rPr/>
            </w:pPr>
            <w:r w:rsidDel="00000000" w:rsidR="00000000" w:rsidRPr="00000000">
              <w:rPr>
                <w:b w:val="1"/>
                <w:bCs w:val="1"/>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C">
            <w:pPr>
              <w:spacing w:after="60" w:line="276" w:lineRule="auto"/>
              <w:jc w:val="center"/>
              <w:rPr/>
            </w:pPr>
            <w:r w:rsidDel="00000000" w:rsidR="00000000" w:rsidRPr="00000000">
              <w:rPr>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D">
            <w:pPr>
              <w:spacing w:after="60" w:line="276" w:lineRule="auto"/>
              <w:jc w:val="center"/>
              <w:rPr/>
            </w:pPr>
            <w:r w:rsidDel="00000000" w:rsidR="00000000" w:rsidRPr="00000000">
              <w:rPr>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9E">
            <w:pPr>
              <w:spacing w:after="60" w:line="276" w:lineRule="auto"/>
              <w:jc w:val="center"/>
              <w:rPr/>
            </w:pPr>
            <w:r w:rsidDel="00000000" w:rsidR="00000000" w:rsidRPr="00000000">
              <w:rPr>
                <w:b w:val="1"/>
                <w:bCs w:val="1"/>
                <w:rtl w:val="0"/>
              </w:rPr>
              <w:t xml:space="preserve">8</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e1f2" w:val="clear"/>
            <w:tcMar>
              <w:top w:w="60.0" w:type="dxa"/>
              <w:left w:w="120.0" w:type="dxa"/>
              <w:bottom w:w="60.0" w:type="dxa"/>
              <w:right w:w="120.0" w:type="dxa"/>
            </w:tcMar>
            <w:vAlign w:val="center"/>
          </w:tcPr>
          <w:p w:rsidR="00000000" w:rsidDel="00000000" w:rsidP="00000000" w:rsidRDefault="00000000" w:rsidRPr="00000000" w14:paraId="0000009F">
            <w:pPr>
              <w:spacing w:after="60" w:line="276" w:lineRule="auto"/>
              <w:jc w:val="center"/>
              <w:rPr/>
            </w:pPr>
            <w:r w:rsidDel="00000000" w:rsidR="00000000" w:rsidRPr="00000000">
              <w:rPr>
                <w:b w:val="1"/>
                <w:bCs w:val="1"/>
                <w:rtl w:val="0"/>
              </w:rPr>
              <w:t xml:space="preserve">МОДУЛЬ 3. КУЛЬТУРА ОЦІНЮВАННЯ В ЗАКЛАДІ ОСВІТИ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5">
            <w:pPr>
              <w:spacing w:after="60" w:line="276" w:lineRule="auto"/>
              <w:rPr/>
            </w:pPr>
            <w:r w:rsidDel="00000000" w:rsidR="00000000" w:rsidRPr="00000000">
              <w:rPr>
                <w:rtl w:val="0"/>
              </w:rPr>
              <w:t xml:space="preserve">Тема 3.1. Роль учня в процесі формувального оцінювання</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6">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7">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8">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9">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A">
            <w:pPr>
              <w:spacing w:after="60" w:line="276" w:lineRule="auto"/>
              <w:jc w:val="center"/>
              <w:rPr/>
            </w:pPr>
            <w:r w:rsidDel="00000000" w:rsidR="00000000" w:rsidRPr="00000000">
              <w:rPr>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B">
            <w:pPr>
              <w:spacing w:after="60" w:line="276" w:lineRule="auto"/>
              <w:rPr/>
            </w:pPr>
            <w:r w:rsidDel="00000000" w:rsidR="00000000" w:rsidRPr="00000000">
              <w:rPr>
                <w:rtl w:val="0"/>
              </w:rPr>
              <w:t xml:space="preserve">Тема 3.2. Творення культури травма-інформованого оцінювання в закладі освіти</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C">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D">
            <w:pPr>
              <w:spacing w:after="60" w:line="276" w:lineRule="auto"/>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E">
            <w:pPr>
              <w:spacing w:after="60" w:line="276" w:lineRule="auto"/>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AF">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0">
            <w:pPr>
              <w:spacing w:after="60" w:line="276" w:lineRule="auto"/>
              <w:jc w:val="center"/>
              <w:rPr/>
            </w:pPr>
            <w:r w:rsidDel="00000000" w:rsidR="00000000" w:rsidRPr="00000000">
              <w:rPr>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1">
            <w:pPr>
              <w:spacing w:after="60" w:line="276" w:lineRule="auto"/>
              <w:rPr/>
            </w:pPr>
            <w:r w:rsidDel="00000000" w:rsidR="00000000" w:rsidRPr="00000000">
              <w:rPr>
                <w:b w:val="1"/>
                <w:bCs w:val="1"/>
                <w:rtl w:val="0"/>
              </w:rPr>
              <w:t xml:space="preserve">Разом за модулем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2">
            <w:pPr>
              <w:spacing w:after="60" w:line="276" w:lineRule="auto"/>
              <w:jc w:val="center"/>
              <w:rPr/>
            </w:pPr>
            <w:r w:rsidDel="00000000" w:rsidR="00000000" w:rsidRPr="00000000">
              <w:rPr>
                <w:b w:val="1"/>
                <w:bCs w:val="1"/>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3">
            <w:pPr>
              <w:spacing w:after="60" w:line="276" w:lineRule="auto"/>
              <w:jc w:val="center"/>
              <w:rPr/>
            </w:pPr>
            <w:r w:rsidDel="00000000" w:rsidR="00000000" w:rsidRPr="00000000">
              <w:rPr>
                <w:b w:val="1"/>
                <w:bCs w:val="1"/>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4">
            <w:pPr>
              <w:spacing w:after="60" w:line="276" w:lineRule="auto"/>
              <w:jc w:val="center"/>
              <w:rPr/>
            </w:pPr>
            <w:r w:rsidDel="00000000" w:rsidR="00000000" w:rsidRPr="00000000">
              <w:rPr>
                <w:b w:val="1"/>
                <w:bCs w:val="1"/>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5">
            <w:pPr>
              <w:spacing w:after="60" w:line="276" w:lineRule="auto"/>
              <w:jc w:val="center"/>
              <w:rPr/>
            </w:pPr>
            <w:r w:rsidDel="00000000" w:rsidR="00000000" w:rsidRPr="00000000">
              <w:rPr>
                <w:b w:val="1"/>
                <w:bCs w:val="1"/>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6">
            <w:pPr>
              <w:spacing w:after="60" w:line="276" w:lineRule="auto"/>
              <w:jc w:val="center"/>
              <w:rPr/>
            </w:pPr>
            <w:r w:rsidDel="00000000" w:rsidR="00000000" w:rsidRPr="00000000">
              <w:rPr>
                <w:b w:val="1"/>
                <w:bCs w:val="1"/>
                <w:rtl w:val="0"/>
              </w:rPr>
              <w:t xml:space="preserve">10</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e1f2" w:val="clear"/>
            <w:tcMar>
              <w:top w:w="60.0" w:type="dxa"/>
              <w:left w:w="120.0" w:type="dxa"/>
              <w:bottom w:w="60.0" w:type="dxa"/>
              <w:right w:w="120.0" w:type="dxa"/>
            </w:tcMar>
            <w:vAlign w:val="center"/>
          </w:tcPr>
          <w:p w:rsidR="00000000" w:rsidDel="00000000" w:rsidP="00000000" w:rsidRDefault="00000000" w:rsidRPr="00000000" w14:paraId="000000B7">
            <w:pPr>
              <w:spacing w:after="60" w:line="276" w:lineRule="auto"/>
              <w:jc w:val="center"/>
              <w:rPr/>
            </w:pPr>
            <w:r w:rsidDel="00000000" w:rsidR="00000000" w:rsidRPr="00000000">
              <w:rPr>
                <w:b w:val="1"/>
                <w:bCs w:val="1"/>
                <w:rtl w:val="0"/>
              </w:rPr>
              <w:t xml:space="preserve">ПІДСУМКИ ТА РЕФЛЕКСІЯ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D">
            <w:pPr>
              <w:spacing w:after="60" w:line="276" w:lineRule="auto"/>
              <w:rPr/>
            </w:pPr>
            <w:r w:rsidDel="00000000" w:rsidR="00000000" w:rsidRPr="00000000">
              <w:rPr>
                <w:rtl w:val="0"/>
              </w:rPr>
              <w:t xml:space="preserve">Оцінювання власного поступу та планування подальшого використання каталогу FormA в освітній практиці</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E">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BF">
            <w:pPr>
              <w:spacing w:after="60"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0">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1">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2">
            <w:pPr>
              <w:spacing w:after="60" w:line="276" w:lineRule="auto"/>
              <w:jc w:val="center"/>
              <w:rPr/>
            </w:pPr>
            <w:r w:rsidDel="00000000" w:rsidR="00000000" w:rsidRPr="00000000">
              <w:rPr>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3">
            <w:pPr>
              <w:spacing w:after="60" w:line="276" w:lineRule="auto"/>
              <w:rPr>
                <w:b w:val="1"/>
                <w:bCs w:val="1"/>
              </w:rPr>
            </w:pPr>
            <w:r w:rsidDel="00000000" w:rsidR="00000000" w:rsidRPr="00000000">
              <w:rPr>
                <w:b w:val="1"/>
                <w:bCs w:val="1"/>
                <w:rtl w:val="0"/>
              </w:rPr>
              <w:t xml:space="preserve">Разом </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4">
            <w:pPr>
              <w:spacing w:after="60" w:line="276" w:lineRule="auto"/>
              <w:jc w:val="center"/>
              <w:rPr>
                <w:b w:val="1"/>
                <w:bCs w:val="1"/>
              </w:rPr>
            </w:pPr>
            <w:r w:rsidDel="00000000" w:rsidR="00000000" w:rsidRPr="00000000">
              <w:rPr>
                <w:b w:val="1"/>
                <w:bCs w:val="1"/>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5">
            <w:pPr>
              <w:spacing w:after="60" w:line="276" w:lineRule="auto"/>
              <w:jc w:val="center"/>
              <w:rPr>
                <w:b w:val="1"/>
                <w:bCs w:val="1"/>
              </w:rPr>
            </w:pPr>
            <w:r w:rsidDel="00000000" w:rsidR="00000000" w:rsidRPr="00000000">
              <w:rPr>
                <w:b w:val="1"/>
                <w:bCs w:val="1"/>
                <w:rtl w:val="0"/>
              </w:rPr>
              <w:t xml:space="preserve">1</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6">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7">
            <w:pPr>
              <w:spacing w:after="60" w:line="276"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8">
            <w:pPr>
              <w:spacing w:after="60" w:line="276" w:lineRule="auto"/>
              <w:jc w:val="center"/>
              <w:rPr>
                <w:b w:val="1"/>
                <w:bCs w:val="1"/>
              </w:rPr>
            </w:pPr>
            <w:r w:rsidDel="00000000" w:rsidR="00000000" w:rsidRPr="00000000">
              <w:rPr>
                <w:b w:val="1"/>
                <w:bCs w:val="1"/>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9">
            <w:pPr>
              <w:spacing w:after="60" w:line="276" w:lineRule="auto"/>
              <w:rPr/>
            </w:pPr>
            <w:r w:rsidDel="00000000" w:rsidR="00000000" w:rsidRPr="00000000">
              <w:rPr>
                <w:b w:val="1"/>
                <w:bCs w:val="1"/>
                <w:rtl w:val="0"/>
              </w:rPr>
              <w:t xml:space="preserve">Усього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A">
            <w:pPr>
              <w:spacing w:after="60" w:line="276" w:lineRule="auto"/>
              <w:jc w:val="center"/>
              <w:rPr/>
            </w:pPr>
            <w:r w:rsidDel="00000000" w:rsidR="00000000" w:rsidRPr="00000000">
              <w:rPr>
                <w:b w:val="1"/>
                <w:bCs w:val="1"/>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B">
            <w:pPr>
              <w:spacing w:after="60" w:line="276" w:lineRule="auto"/>
              <w:jc w:val="center"/>
              <w:rPr/>
            </w:pPr>
            <w:r w:rsidDel="00000000" w:rsidR="00000000" w:rsidRPr="00000000">
              <w:rPr>
                <w:b w:val="1"/>
                <w:bCs w:val="1"/>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C">
            <w:pPr>
              <w:spacing w:after="60" w:line="276" w:lineRule="auto"/>
              <w:jc w:val="center"/>
              <w:rPr/>
            </w:pPr>
            <w:r w:rsidDel="00000000" w:rsidR="00000000" w:rsidRPr="00000000">
              <w:rPr>
                <w:b w:val="1"/>
                <w:bCs w:val="1"/>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D">
            <w:pPr>
              <w:spacing w:after="60" w:line="276" w:lineRule="auto"/>
              <w:jc w:val="center"/>
              <w:rPr/>
            </w:pPr>
            <w:r w:rsidDel="00000000" w:rsidR="00000000" w:rsidRPr="00000000">
              <w:rPr>
                <w:b w:val="1"/>
                <w:bCs w:val="1"/>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20.0" w:type="dxa"/>
              <w:bottom w:w="60.0" w:type="dxa"/>
              <w:right w:w="120.0" w:type="dxa"/>
            </w:tcMar>
            <w:vAlign w:val="center"/>
          </w:tcPr>
          <w:p w:rsidR="00000000" w:rsidDel="00000000" w:rsidP="00000000" w:rsidRDefault="00000000" w:rsidRPr="00000000" w14:paraId="000000CE">
            <w:pPr>
              <w:spacing w:after="60" w:line="276" w:lineRule="auto"/>
              <w:jc w:val="center"/>
              <w:rPr/>
            </w:pPr>
            <w:r w:rsidDel="00000000" w:rsidR="00000000" w:rsidRPr="00000000">
              <w:rPr>
                <w:b w:val="1"/>
                <w:bCs w:val="1"/>
                <w:rtl w:val="0"/>
              </w:rPr>
              <w:t xml:space="preserve">30</w:t>
            </w:r>
            <w:r w:rsidDel="00000000" w:rsidR="00000000" w:rsidRPr="00000000">
              <w:rPr>
                <w:rtl w:val="0"/>
              </w:rPr>
            </w:r>
          </w:p>
        </w:tc>
      </w:tr>
    </w:tbl>
    <w:p w:rsidR="00000000" w:rsidDel="00000000" w:rsidP="00000000" w:rsidRDefault="00000000" w:rsidRPr="00000000" w14:paraId="000000CF">
      <w:pPr>
        <w:spacing w:after="120" w:lineRule="auto"/>
        <w:rPr/>
      </w:pPr>
      <w:r w:rsidDel="00000000" w:rsidR="00000000" w:rsidRPr="00000000">
        <w:rPr>
          <w:rtl w:val="0"/>
        </w:rPr>
      </w:r>
    </w:p>
    <w:p w:rsidR="00000000" w:rsidDel="00000000" w:rsidP="00000000" w:rsidRDefault="00000000" w:rsidRPr="00000000" w14:paraId="000000D0">
      <w:pPr>
        <w:spacing w:after="120" w:line="276" w:lineRule="auto"/>
        <w:jc w:val="both"/>
        <w:rPr/>
      </w:pPr>
      <w:r w:rsidDel="00000000" w:rsidR="00000000" w:rsidRPr="00000000">
        <w:rPr>
          <w:rtl w:val="0"/>
        </w:rPr>
        <w:t xml:space="preserve">Опрацювання навчальних матеріалів та розроблення плану індивідуального навчального проєкту здійснюються в межах годин самостійної роботи слухачів. Контрольні заходи реалізуються як окремий вид навчальної діяльності відповідно до навчально-тематичного плану Програми.</w:t>
      </w:r>
    </w:p>
    <w:p w:rsidR="00000000" w:rsidDel="00000000" w:rsidP="00000000" w:rsidRDefault="00000000" w:rsidRPr="00000000" w14:paraId="000000D1">
      <w:pPr>
        <w:spacing w:after="120" w:line="276" w:lineRule="auto"/>
        <w:jc w:val="both"/>
        <w:rPr/>
      </w:pPr>
      <w:r w:rsidDel="00000000" w:rsidR="00000000" w:rsidRPr="00000000">
        <w:rPr>
          <w:rtl w:val="0"/>
        </w:rPr>
        <w:t xml:space="preserve">Контрольні заходи за кожною темою реалізуються тренером або викладачем через консультування слухачів, надання коментарів та корегування роботи під час створення плану індивідуального навчального проєкту, аналіз відгуків на роботи колег, аналіз результатів тестування тощо.</w:t>
      </w:r>
    </w:p>
    <w:p w:rsidR="00000000" w:rsidDel="00000000" w:rsidP="00000000" w:rsidRDefault="00000000" w:rsidRPr="00000000" w14:paraId="000000D2">
      <w:pPr>
        <w:rPr/>
      </w:pPr>
      <w:r w:rsidDel="00000000" w:rsidR="00000000" w:rsidRPr="00000000">
        <w:br w:type="page"/>
      </w:r>
      <w:r w:rsidDel="00000000" w:rsidR="00000000" w:rsidRPr="00000000">
        <w:rPr>
          <w:rtl w:val="0"/>
        </w:rPr>
      </w:r>
    </w:p>
    <w:p w:rsidR="00000000" w:rsidDel="00000000" w:rsidP="00000000" w:rsidRDefault="00000000" w:rsidRPr="00000000" w14:paraId="000000D3">
      <w:pPr>
        <w:spacing w:after="200" w:line="276" w:lineRule="auto"/>
        <w:jc w:val="center"/>
        <w:rPr/>
      </w:pPr>
      <w:r w:rsidDel="00000000" w:rsidR="00000000" w:rsidRPr="00000000">
        <w:rPr>
          <w:b w:val="1"/>
          <w:bCs w:val="1"/>
          <w:rtl w:val="0"/>
        </w:rPr>
        <w:t xml:space="preserve">3. ЗМІСТ ПРОГРАМИ</w:t>
      </w:r>
      <w:r w:rsidDel="00000000" w:rsidR="00000000" w:rsidRPr="00000000">
        <w:rPr>
          <w:rtl w:val="0"/>
        </w:rPr>
      </w:r>
    </w:p>
    <w:p w:rsidR="00000000" w:rsidDel="00000000" w:rsidP="00000000" w:rsidRDefault="00000000" w:rsidRPr="00000000" w14:paraId="000000D4">
      <w:pPr>
        <w:spacing w:after="120" w:line="276" w:lineRule="auto"/>
        <w:jc w:val="center"/>
        <w:rPr/>
      </w:pPr>
      <w:r w:rsidDel="00000000" w:rsidR="00000000" w:rsidRPr="00000000">
        <w:rPr>
          <w:b w:val="1"/>
          <w:bCs w:val="1"/>
          <w:rtl w:val="0"/>
        </w:rPr>
        <w:t xml:space="preserve">ОРГАНІЗАЦІЙНЕ ЗАНЯТТЯ</w:t>
      </w:r>
      <w:r w:rsidDel="00000000" w:rsidR="00000000" w:rsidRPr="00000000">
        <w:rPr>
          <w:rtl w:val="0"/>
        </w:rPr>
      </w:r>
    </w:p>
    <w:p w:rsidR="00000000" w:rsidDel="00000000" w:rsidP="00000000" w:rsidRDefault="00000000" w:rsidRPr="00000000" w14:paraId="000000D5">
      <w:pPr>
        <w:spacing w:after="120" w:line="276" w:lineRule="auto"/>
        <w:jc w:val="both"/>
        <w:rPr/>
      </w:pPr>
      <w:r w:rsidDel="00000000" w:rsidR="00000000" w:rsidRPr="00000000">
        <w:rPr>
          <w:rtl w:val="0"/>
        </w:rPr>
        <w:t xml:space="preserve">Огляд курсу, правила та вимоги участі в навчанні. Огляд розкладу навчальних занять. Представлення учасників. Погодження правил роботи групи.</w:t>
      </w:r>
    </w:p>
    <w:p w:rsidR="00000000" w:rsidDel="00000000" w:rsidP="00000000" w:rsidRDefault="00000000" w:rsidRPr="00000000" w14:paraId="000000D6">
      <w:pPr>
        <w:spacing w:after="120" w:lineRule="auto"/>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b w:val="1"/>
          <w:bCs w:val="1"/>
          <w:rtl w:val="0"/>
        </w:rPr>
        <w:t xml:space="preserve">МОДУЛЬ 1.</w:t>
      </w:r>
      <w:r w:rsidDel="00000000" w:rsidR="00000000" w:rsidRPr="00000000">
        <w:rPr>
          <w:rtl w:val="0"/>
        </w:rPr>
      </w:r>
    </w:p>
    <w:p w:rsidR="00000000" w:rsidDel="00000000" w:rsidP="00000000" w:rsidRDefault="00000000" w:rsidRPr="00000000" w14:paraId="000000D8">
      <w:pPr>
        <w:spacing w:after="120" w:line="276" w:lineRule="auto"/>
        <w:jc w:val="center"/>
        <w:rPr/>
      </w:pPr>
      <w:r w:rsidDel="00000000" w:rsidR="00000000" w:rsidRPr="00000000">
        <w:rPr>
          <w:b w:val="1"/>
          <w:bCs w:val="1"/>
          <w:rtl w:val="0"/>
        </w:rPr>
        <w:t xml:space="preserve">ОЦІНЮВАННЯ ЯК НАВЧАННЯ</w:t>
      </w:r>
      <w:r w:rsidDel="00000000" w:rsidR="00000000" w:rsidRPr="00000000">
        <w:rPr>
          <w:rtl w:val="0"/>
        </w:rPr>
      </w:r>
    </w:p>
    <w:p w:rsidR="00000000" w:rsidDel="00000000" w:rsidP="00000000" w:rsidRDefault="00000000" w:rsidRPr="00000000" w14:paraId="000000D9">
      <w:pPr>
        <w:spacing w:after="80" w:line="276" w:lineRule="auto"/>
        <w:jc w:val="both"/>
        <w:rPr/>
      </w:pPr>
      <w:r w:rsidDel="00000000" w:rsidR="00000000" w:rsidRPr="00000000">
        <w:rPr>
          <w:b w:val="1"/>
          <w:bCs w:val="1"/>
          <w:rtl w:val="0"/>
        </w:rPr>
        <w:t xml:space="preserve">Тема 1.1. Сутність формувального та підсумкового оцінювання.</w:t>
      </w:r>
      <w:r w:rsidDel="00000000" w:rsidR="00000000" w:rsidRPr="00000000">
        <w:rPr>
          <w:rtl w:val="0"/>
        </w:rPr>
      </w:r>
    </w:p>
    <w:p w:rsidR="00000000" w:rsidDel="00000000" w:rsidP="00000000" w:rsidRDefault="00000000" w:rsidRPr="00000000" w14:paraId="000000DA">
      <w:pPr>
        <w:spacing w:after="120" w:line="276" w:lineRule="auto"/>
        <w:jc w:val="both"/>
        <w:rPr/>
      </w:pPr>
      <w:r w:rsidDel="00000000" w:rsidR="00000000" w:rsidRPr="00000000">
        <w:rPr>
          <w:rtl w:val="0"/>
        </w:rPr>
        <w:t xml:space="preserve">Поняття оцінювання та оцінки. Характеристика формувального та підсумкового оцінювання, їх мета та функції. Відмінності між оцінюванням навчання та оцінюванням для навчання. Роль оцінювання у відстеженні результатів навчання та освітнього поступу учнів.</w:t>
      </w:r>
    </w:p>
    <w:p w:rsidR="00000000" w:rsidDel="00000000" w:rsidP="00000000" w:rsidRDefault="00000000" w:rsidRPr="00000000" w14:paraId="000000DB">
      <w:pPr>
        <w:spacing w:after="80" w:lineRule="auto"/>
        <w:rPr/>
      </w:pPr>
      <w:r w:rsidDel="00000000" w:rsidR="00000000" w:rsidRPr="00000000">
        <w:rPr>
          <w:rtl w:val="0"/>
        </w:rPr>
      </w:r>
    </w:p>
    <w:p w:rsidR="00000000" w:rsidDel="00000000" w:rsidP="00000000" w:rsidRDefault="00000000" w:rsidRPr="00000000" w14:paraId="000000DC">
      <w:pPr>
        <w:spacing w:after="80" w:line="276" w:lineRule="auto"/>
        <w:jc w:val="both"/>
        <w:rPr/>
      </w:pPr>
      <w:r w:rsidDel="00000000" w:rsidR="00000000" w:rsidRPr="00000000">
        <w:rPr>
          <w:b w:val="1"/>
          <w:bCs w:val="1"/>
          <w:rtl w:val="0"/>
        </w:rPr>
        <w:t xml:space="preserve">Тема 1.2. Оцінювання як навчання. Його функції в освітньому процесі.</w:t>
      </w:r>
      <w:r w:rsidDel="00000000" w:rsidR="00000000" w:rsidRPr="00000000">
        <w:rPr>
          <w:rtl w:val="0"/>
        </w:rPr>
      </w:r>
    </w:p>
    <w:p w:rsidR="00000000" w:rsidDel="00000000" w:rsidP="00000000" w:rsidRDefault="00000000" w:rsidRPr="00000000" w14:paraId="000000DD">
      <w:pPr>
        <w:spacing w:after="120" w:line="276" w:lineRule="auto"/>
        <w:jc w:val="both"/>
        <w:rPr/>
      </w:pPr>
      <w:r w:rsidDel="00000000" w:rsidR="00000000" w:rsidRPr="00000000">
        <w:rPr>
          <w:rtl w:val="0"/>
        </w:rPr>
        <w:t xml:space="preserve">Сутність концепції оцінювання як навчання. Формувальне оцінювання як інструмент розвитку навчальної автономії учнів. Зв'язок оцінювання з навчальними цілями та результатами навчання. Використання формувального оцінювання на різних етапах уроку. Приклади трансформації навчальних діяльностей у формат оцінювання як навчання.</w:t>
      </w:r>
    </w:p>
    <w:p w:rsidR="00000000" w:rsidDel="00000000" w:rsidP="00000000" w:rsidRDefault="00000000" w:rsidRPr="00000000" w14:paraId="000000DE">
      <w:pPr>
        <w:spacing w:after="80" w:lineRule="auto"/>
        <w:rPr/>
      </w:pPr>
      <w:r w:rsidDel="00000000" w:rsidR="00000000" w:rsidRPr="00000000">
        <w:rPr>
          <w:rtl w:val="0"/>
        </w:rPr>
      </w:r>
    </w:p>
    <w:p w:rsidR="00000000" w:rsidDel="00000000" w:rsidP="00000000" w:rsidRDefault="00000000" w:rsidRPr="00000000" w14:paraId="000000DF">
      <w:pPr>
        <w:spacing w:after="80" w:line="276" w:lineRule="auto"/>
        <w:jc w:val="both"/>
        <w:rPr/>
      </w:pPr>
      <w:r w:rsidDel="00000000" w:rsidR="00000000" w:rsidRPr="00000000">
        <w:rPr>
          <w:b w:val="1"/>
          <w:bCs w:val="1"/>
          <w:rtl w:val="0"/>
        </w:rPr>
        <w:t xml:space="preserve">Контрольний захід: </w:t>
      </w:r>
      <w:r w:rsidDel="00000000" w:rsidR="00000000" w:rsidRPr="00000000">
        <w:rPr>
          <w:rtl w:val="0"/>
        </w:rPr>
        <w:t xml:space="preserve">виконання тестових завдань для перевірки розуміння сутності оцінювання як навчання, його функцій в освітньому процесі та особливостей використання формувального оцінювання на різних етапах уроку.</w:t>
      </w:r>
    </w:p>
    <w:p w:rsidR="00000000" w:rsidDel="00000000" w:rsidP="00000000" w:rsidRDefault="00000000" w:rsidRPr="00000000" w14:paraId="000000E0">
      <w:pPr>
        <w:spacing w:after="120" w:lineRule="auto"/>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b w:val="1"/>
          <w:bCs w:val="1"/>
          <w:rtl w:val="0"/>
        </w:rPr>
        <w:t xml:space="preserve">МОДУЛЬ 2.</w:t>
      </w:r>
      <w:r w:rsidDel="00000000" w:rsidR="00000000" w:rsidRPr="00000000">
        <w:rPr>
          <w:rtl w:val="0"/>
        </w:rPr>
      </w:r>
    </w:p>
    <w:p w:rsidR="00000000" w:rsidDel="00000000" w:rsidP="00000000" w:rsidRDefault="00000000" w:rsidRPr="00000000" w14:paraId="000000E2">
      <w:pPr>
        <w:spacing w:after="120" w:line="276" w:lineRule="auto"/>
        <w:jc w:val="center"/>
        <w:rPr/>
      </w:pPr>
      <w:r w:rsidDel="00000000" w:rsidR="00000000" w:rsidRPr="00000000">
        <w:rPr>
          <w:b w:val="1"/>
          <w:bCs w:val="1"/>
          <w:rtl w:val="0"/>
        </w:rPr>
        <w:t xml:space="preserve">КАТАЛОГ ІНСТРУМЕНТІВ ФОРМУВАЛЬНОГО ОЦІНЮВАННЯ FORMA</w:t>
      </w:r>
      <w:r w:rsidDel="00000000" w:rsidR="00000000" w:rsidRPr="00000000">
        <w:rPr>
          <w:rtl w:val="0"/>
        </w:rPr>
      </w:r>
    </w:p>
    <w:p w:rsidR="00000000" w:rsidDel="00000000" w:rsidP="00000000" w:rsidRDefault="00000000" w:rsidRPr="00000000" w14:paraId="000000E3">
      <w:pPr>
        <w:spacing w:after="80" w:line="276" w:lineRule="auto"/>
        <w:jc w:val="both"/>
        <w:rPr/>
      </w:pPr>
      <w:r w:rsidDel="00000000" w:rsidR="00000000" w:rsidRPr="00000000">
        <w:rPr>
          <w:b w:val="1"/>
          <w:bCs w:val="1"/>
          <w:rtl w:val="0"/>
        </w:rPr>
        <w:t xml:space="preserve">Тема 2.1. Структура та зміст Каталогу інструментів формувального оцінювання FormA.</w:t>
      </w:r>
      <w:r w:rsidDel="00000000" w:rsidR="00000000" w:rsidRPr="00000000">
        <w:rPr>
          <w:rtl w:val="0"/>
        </w:rPr>
      </w:r>
    </w:p>
    <w:p w:rsidR="00000000" w:rsidDel="00000000" w:rsidP="00000000" w:rsidRDefault="00000000" w:rsidRPr="00000000" w14:paraId="000000E4">
      <w:pPr>
        <w:spacing w:after="120" w:line="276" w:lineRule="auto"/>
        <w:jc w:val="both"/>
        <w:rPr/>
      </w:pPr>
      <w:r w:rsidDel="00000000" w:rsidR="00000000" w:rsidRPr="00000000">
        <w:rPr>
          <w:rtl w:val="0"/>
        </w:rPr>
        <w:t xml:space="preserve">Модель формувального оцінювання ETF та її елементи. Цикл формувального оцінювання: визначення цілей і критеріїв успіху, виявлення навчальних досягнень, надання зворотного зв'язку, адаптація навчання. Структура опису інструментів формувального оцінювання (мета, матеріали, підготовка, інструкція, варіації застосування). Класифікація інструментів відповідно до елементів моделі.</w:t>
      </w:r>
    </w:p>
    <w:p w:rsidR="00000000" w:rsidDel="00000000" w:rsidP="00000000" w:rsidRDefault="00000000" w:rsidRPr="00000000" w14:paraId="000000E5">
      <w:pPr>
        <w:spacing w:after="80" w:lineRule="auto"/>
        <w:rPr/>
      </w:pPr>
      <w:r w:rsidDel="00000000" w:rsidR="00000000" w:rsidRPr="00000000">
        <w:rPr>
          <w:rtl w:val="0"/>
        </w:rPr>
      </w:r>
    </w:p>
    <w:p w:rsidR="00000000" w:rsidDel="00000000" w:rsidP="00000000" w:rsidRDefault="00000000" w:rsidRPr="00000000" w14:paraId="000000E6">
      <w:pPr>
        <w:spacing w:after="80" w:line="276" w:lineRule="auto"/>
        <w:jc w:val="both"/>
        <w:rPr/>
      </w:pPr>
      <w:r w:rsidDel="00000000" w:rsidR="00000000" w:rsidRPr="00000000">
        <w:rPr>
          <w:b w:val="1"/>
          <w:bCs w:val="1"/>
          <w:rtl w:val="0"/>
        </w:rPr>
        <w:t xml:space="preserve">Тема 2.2. Використання інструментів формувального оцінювання в освітньому процесі.</w:t>
      </w:r>
      <w:r w:rsidDel="00000000" w:rsidR="00000000" w:rsidRPr="00000000">
        <w:rPr>
          <w:rtl w:val="0"/>
        </w:rPr>
      </w:r>
    </w:p>
    <w:p w:rsidR="00000000" w:rsidDel="00000000" w:rsidP="00000000" w:rsidRDefault="00000000" w:rsidRPr="00000000" w14:paraId="000000E7">
      <w:pPr>
        <w:spacing w:after="120" w:line="276" w:lineRule="auto"/>
        <w:jc w:val="both"/>
        <w:rPr/>
      </w:pPr>
      <w:r w:rsidDel="00000000" w:rsidR="00000000" w:rsidRPr="00000000">
        <w:rPr>
          <w:rtl w:val="0"/>
        </w:rPr>
        <w:t xml:space="preserve">Добір інструментів формувального оцінювання відповідно до навчальних цілей та етапів уроку. Практичне застосування інструментів для створення навчальних цілей і критеріїв успіху, виявлення навчальних досягнень, організації зворотного зв'язку та адаптації навчання. Поєднання інструментів у межах циклу формувального оцінювання. Планування навчальної діяльності із використанням інструментів FormA.</w:t>
      </w:r>
    </w:p>
    <w:p w:rsidR="00000000" w:rsidDel="00000000" w:rsidP="00000000" w:rsidRDefault="00000000" w:rsidRPr="00000000" w14:paraId="000000E8">
      <w:pPr>
        <w:spacing w:after="80" w:lineRule="auto"/>
        <w:rPr/>
      </w:pPr>
      <w:r w:rsidDel="00000000" w:rsidR="00000000" w:rsidRPr="00000000">
        <w:rPr>
          <w:rtl w:val="0"/>
        </w:rPr>
      </w:r>
    </w:p>
    <w:p w:rsidR="00000000" w:rsidDel="00000000" w:rsidP="00000000" w:rsidRDefault="00000000" w:rsidRPr="00000000" w14:paraId="000000E9">
      <w:pPr>
        <w:spacing w:after="80" w:line="276" w:lineRule="auto"/>
        <w:jc w:val="both"/>
        <w:rPr/>
      </w:pPr>
      <w:r w:rsidDel="00000000" w:rsidR="00000000" w:rsidRPr="00000000">
        <w:rPr>
          <w:b w:val="1"/>
          <w:bCs w:val="1"/>
          <w:rtl w:val="0"/>
        </w:rPr>
        <w:t xml:space="preserve">Контрольні заходи: </w:t>
      </w:r>
      <w:r w:rsidDel="00000000" w:rsidR="00000000" w:rsidRPr="00000000">
        <w:rPr>
          <w:rtl w:val="0"/>
        </w:rPr>
        <w:t xml:space="preserve">виконання практичного завдання з проєктування циклу формувального оцінювання із використанням інструментів Каталогу FormA; надання відгуку на роботу колеги (взаємооцінювання); тестування за змістом модуля.</w:t>
      </w:r>
    </w:p>
    <w:p w:rsidR="00000000" w:rsidDel="00000000" w:rsidP="00000000" w:rsidRDefault="00000000" w:rsidRPr="00000000" w14:paraId="000000EA">
      <w:pPr>
        <w:spacing w:after="120" w:lineRule="auto"/>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b w:val="1"/>
          <w:bCs w:val="1"/>
          <w:rtl w:val="0"/>
        </w:rPr>
        <w:t xml:space="preserve">МОДУЛЬ 3.</w:t>
      </w:r>
      <w:r w:rsidDel="00000000" w:rsidR="00000000" w:rsidRPr="00000000">
        <w:rPr>
          <w:rtl w:val="0"/>
        </w:rPr>
      </w:r>
    </w:p>
    <w:p w:rsidR="00000000" w:rsidDel="00000000" w:rsidP="00000000" w:rsidRDefault="00000000" w:rsidRPr="00000000" w14:paraId="000000EC">
      <w:pPr>
        <w:spacing w:after="120" w:line="276" w:lineRule="auto"/>
        <w:jc w:val="center"/>
        <w:rPr/>
      </w:pPr>
      <w:r w:rsidDel="00000000" w:rsidR="00000000" w:rsidRPr="00000000">
        <w:rPr>
          <w:b w:val="1"/>
          <w:bCs w:val="1"/>
          <w:rtl w:val="0"/>
        </w:rPr>
        <w:t xml:space="preserve">КУЛЬТУРА ОЦІНЮВАННЯ В ЗАКЛАДІ ОСВІТИ</w:t>
      </w:r>
      <w:r w:rsidDel="00000000" w:rsidR="00000000" w:rsidRPr="00000000">
        <w:rPr>
          <w:rtl w:val="0"/>
        </w:rPr>
      </w:r>
    </w:p>
    <w:p w:rsidR="00000000" w:rsidDel="00000000" w:rsidP="00000000" w:rsidRDefault="00000000" w:rsidRPr="00000000" w14:paraId="000000ED">
      <w:pPr>
        <w:spacing w:after="80" w:line="276" w:lineRule="auto"/>
        <w:jc w:val="both"/>
        <w:rPr/>
      </w:pPr>
      <w:r w:rsidDel="00000000" w:rsidR="00000000" w:rsidRPr="00000000">
        <w:rPr>
          <w:b w:val="1"/>
          <w:bCs w:val="1"/>
          <w:rtl w:val="0"/>
        </w:rPr>
        <w:t xml:space="preserve">Тема 3.1. Роль учня в процесі формувального оцінювання. Самооцінювання та взаємооцінювання.</w:t>
      </w:r>
      <w:r w:rsidDel="00000000" w:rsidR="00000000" w:rsidRPr="00000000">
        <w:rPr>
          <w:rtl w:val="0"/>
        </w:rPr>
      </w:r>
    </w:p>
    <w:p w:rsidR="00000000" w:rsidDel="00000000" w:rsidP="00000000" w:rsidRDefault="00000000" w:rsidRPr="00000000" w14:paraId="000000EE">
      <w:pPr>
        <w:spacing w:after="120" w:line="276" w:lineRule="auto"/>
        <w:jc w:val="both"/>
        <w:rPr/>
      </w:pPr>
      <w:r w:rsidDel="00000000" w:rsidR="00000000" w:rsidRPr="00000000">
        <w:rPr>
          <w:rtl w:val="0"/>
        </w:rPr>
        <w:t xml:space="preserve">Учень як активний суб'єкт оцінювання. Уміння учнів, що забезпечують оцінювання як навчання (постановка запитань, визначення наступних кроків, аналіз помилок, використання зворотного зв'язку). Самооцінювання та взаємооцінювання як інструменти розвитку навчальної автономії. Формування відповідальності учнів за результати навчання.</w:t>
      </w:r>
    </w:p>
    <w:p w:rsidR="00000000" w:rsidDel="00000000" w:rsidP="00000000" w:rsidRDefault="00000000" w:rsidRPr="00000000" w14:paraId="000000EF">
      <w:pPr>
        <w:spacing w:after="80" w:lineRule="auto"/>
        <w:rPr/>
      </w:pPr>
      <w:r w:rsidDel="00000000" w:rsidR="00000000" w:rsidRPr="00000000">
        <w:rPr>
          <w:rtl w:val="0"/>
        </w:rPr>
      </w:r>
    </w:p>
    <w:p w:rsidR="00000000" w:rsidDel="00000000" w:rsidP="00000000" w:rsidRDefault="00000000" w:rsidRPr="00000000" w14:paraId="000000F0">
      <w:pPr>
        <w:spacing w:line="276" w:lineRule="auto"/>
        <w:jc w:val="both"/>
        <w:rPr/>
      </w:pPr>
      <w:r w:rsidDel="00000000" w:rsidR="00000000" w:rsidRPr="00000000">
        <w:rPr>
          <w:b w:val="1"/>
          <w:bCs w:val="1"/>
          <w:rtl w:val="0"/>
        </w:rPr>
        <w:t xml:space="preserve">Тема 3.2. Творення культури травма-інформованого оцінювання в закладі освіти.</w:t>
      </w:r>
      <w:r w:rsidDel="00000000" w:rsidR="00000000" w:rsidRPr="00000000">
        <w:rPr>
          <w:rtl w:val="0"/>
        </w:rPr>
      </w:r>
    </w:p>
    <w:p w:rsidR="00000000" w:rsidDel="00000000" w:rsidP="00000000" w:rsidRDefault="00000000" w:rsidRPr="00000000" w14:paraId="000000F1">
      <w:pPr>
        <w:spacing w:line="276" w:lineRule="auto"/>
        <w:jc w:val="both"/>
        <w:rPr/>
      </w:pPr>
      <w:r w:rsidDel="00000000" w:rsidR="00000000" w:rsidRPr="00000000">
        <w:rPr>
          <w:rtl w:val="0"/>
        </w:rPr>
        <w:t xml:space="preserve">Поняття травма-інформованого оцінювання та його місце у загальній культурі оцінювання закладу освіти. Принципи травма-інформованого підходу (безпека, довіра і прозорість, підтримка за моделлю «рівний-рівному», співпраця, вибір і голос, культурна чутливість) як основа для проєктування оцінювальних практик. Вплив оцінювання на психоемоційний стан учнів із травматичним досвідом: ризики ретравматизації в умовах традиційного оцінювання. Характеристики безпечного оцінювального середовища: передбачуваність процедур, прозорість критеріїв, право на помилку, відсутність публічного сорому. Роль формувального оцінювання у зниженні оцінювальної тривожності учнів. Способи адаптації оцінювальних практик до потреб учнів, які пережили травматичні події. Роль учнів, педагогів, адміністрації та батьків у формуванні культури травма-інформованого оцінювання в закладі освіти. Умови системного впровадження: інституційна підтримка, спільне навчання команди, рефлексивна практика педагога. Планування змін в оцінювальній культурі закладу освіти з урахуванням принципів безпечного освітнього середовища.</w:t>
      </w:r>
    </w:p>
    <w:p w:rsidR="00000000" w:rsidDel="00000000" w:rsidP="00000000" w:rsidRDefault="00000000" w:rsidRPr="00000000" w14:paraId="000000F2">
      <w:pPr>
        <w:spacing w:after="80" w:lineRule="auto"/>
        <w:rPr/>
      </w:pPr>
      <w:r w:rsidDel="00000000" w:rsidR="00000000" w:rsidRPr="00000000">
        <w:rPr>
          <w:rtl w:val="0"/>
        </w:rPr>
      </w:r>
    </w:p>
    <w:p w:rsidR="00000000" w:rsidDel="00000000" w:rsidP="00000000" w:rsidRDefault="00000000" w:rsidRPr="00000000" w14:paraId="000000F3">
      <w:pPr>
        <w:spacing w:after="80" w:line="276" w:lineRule="auto"/>
        <w:jc w:val="both"/>
        <w:rPr/>
      </w:pPr>
      <w:r w:rsidDel="00000000" w:rsidR="00000000" w:rsidRPr="00000000">
        <w:rPr>
          <w:b w:val="1"/>
          <w:bCs w:val="1"/>
          <w:rtl w:val="0"/>
        </w:rPr>
        <w:t xml:space="preserve">Контрольні заходи: </w:t>
      </w:r>
      <w:r w:rsidDel="00000000" w:rsidR="00000000" w:rsidRPr="00000000">
        <w:rPr>
          <w:rtl w:val="0"/>
        </w:rPr>
        <w:t xml:space="preserve">виконання практичного завдання з планування залучення учнів до процесу оцінювання; надання відгуку на роботу колеги (взаємооцінювання); тестування за змістом модуля.</w:t>
      </w:r>
    </w:p>
    <w:p w:rsidR="00000000" w:rsidDel="00000000" w:rsidP="00000000" w:rsidRDefault="00000000" w:rsidRPr="00000000" w14:paraId="000000F4">
      <w:pPr>
        <w:spacing w:after="120" w:lineRule="auto"/>
        <w:rPr/>
      </w:pPr>
      <w:r w:rsidDel="00000000" w:rsidR="00000000" w:rsidRPr="00000000">
        <w:rPr>
          <w:rtl w:val="0"/>
        </w:rPr>
      </w:r>
    </w:p>
    <w:p w:rsidR="00000000" w:rsidDel="00000000" w:rsidP="00000000" w:rsidRDefault="00000000" w:rsidRPr="00000000" w14:paraId="000000F5">
      <w:pPr>
        <w:spacing w:after="120" w:line="276" w:lineRule="auto"/>
        <w:jc w:val="center"/>
        <w:rPr/>
      </w:pPr>
      <w:r w:rsidDel="00000000" w:rsidR="00000000" w:rsidRPr="00000000">
        <w:rPr>
          <w:b w:val="1"/>
          <w:bCs w:val="1"/>
          <w:rtl w:val="0"/>
        </w:rPr>
        <w:t xml:space="preserve">ПІДСУМКИ ТА РЕФЛЕКСІЯ</w:t>
      </w:r>
      <w:r w:rsidDel="00000000" w:rsidR="00000000" w:rsidRPr="00000000">
        <w:rPr>
          <w:rtl w:val="0"/>
        </w:rPr>
      </w:r>
    </w:p>
    <w:p w:rsidR="00000000" w:rsidDel="00000000" w:rsidP="00000000" w:rsidRDefault="00000000" w:rsidRPr="00000000" w14:paraId="000000F6">
      <w:pPr>
        <w:spacing w:after="80" w:line="276" w:lineRule="auto"/>
        <w:jc w:val="both"/>
        <w:rPr/>
      </w:pPr>
      <w:r w:rsidDel="00000000" w:rsidR="00000000" w:rsidRPr="00000000">
        <w:rPr>
          <w:b w:val="1"/>
          <w:bCs w:val="1"/>
          <w:rtl w:val="0"/>
        </w:rPr>
        <w:t xml:space="preserve">Оцінювання власного поступу та планування подальшого використання Каталогу FormA в освітній практиці.</w:t>
      </w:r>
      <w:r w:rsidDel="00000000" w:rsidR="00000000" w:rsidRPr="00000000">
        <w:rPr>
          <w:rtl w:val="0"/>
        </w:rPr>
      </w:r>
    </w:p>
    <w:p w:rsidR="00000000" w:rsidDel="00000000" w:rsidP="00000000" w:rsidRDefault="00000000" w:rsidRPr="00000000" w14:paraId="000000F7">
      <w:pPr>
        <w:spacing w:after="120" w:line="276" w:lineRule="auto"/>
        <w:jc w:val="both"/>
        <w:rPr/>
      </w:pPr>
      <w:r w:rsidDel="00000000" w:rsidR="00000000" w:rsidRPr="00000000">
        <w:rPr>
          <w:rtl w:val="0"/>
        </w:rPr>
        <w:t xml:space="preserve">Аналіз результатів навчання та особистого професійного зростання учасників. Рефлексія результатів навчання та власного досвіду застосування формувального оцінювання. Обговорення викликів і можливостей, виявлених під час курсу. Формування індивідуальних висновків, планів подальшого застосування отриманих знань і набутих умінь, а також оцінювання власного прогресу.</w:t>
      </w:r>
    </w:p>
    <w:p w:rsidR="00000000" w:rsidDel="00000000" w:rsidP="00000000" w:rsidRDefault="00000000" w:rsidRPr="00000000" w14:paraId="000000F8">
      <w:pPr>
        <w:spacing w:after="80" w:lineRule="auto"/>
        <w:rPr/>
      </w:pPr>
      <w:r w:rsidDel="00000000" w:rsidR="00000000" w:rsidRPr="00000000">
        <w:rPr>
          <w:rtl w:val="0"/>
        </w:rPr>
      </w:r>
    </w:p>
    <w:p w:rsidR="00000000" w:rsidDel="00000000" w:rsidP="00000000" w:rsidRDefault="00000000" w:rsidRPr="00000000" w14:paraId="000000F9">
      <w:pPr>
        <w:spacing w:after="80" w:line="276" w:lineRule="auto"/>
        <w:jc w:val="both"/>
        <w:rPr/>
      </w:pPr>
      <w:r w:rsidDel="00000000" w:rsidR="00000000" w:rsidRPr="00000000">
        <w:rPr>
          <w:b w:val="1"/>
          <w:bCs w:val="1"/>
          <w:rtl w:val="0"/>
        </w:rPr>
        <w:t xml:space="preserve">Контрольний захід: </w:t>
      </w:r>
      <w:r w:rsidDel="00000000" w:rsidR="00000000" w:rsidRPr="00000000">
        <w:rPr>
          <w:rtl w:val="0"/>
        </w:rPr>
        <w:t xml:space="preserve">виконання підсумкового тестування для перевірки рівня засвоєння змісту Програми та сформованості відповідних умінь.</w:t>
      </w:r>
    </w:p>
    <w:p w:rsidR="00000000" w:rsidDel="00000000" w:rsidP="00000000" w:rsidRDefault="00000000" w:rsidRPr="00000000" w14:paraId="000000FA">
      <w:pPr>
        <w:spacing w:after="120" w:lineRule="auto"/>
        <w:rPr/>
      </w:pPr>
      <w:r w:rsidDel="00000000" w:rsidR="00000000" w:rsidRPr="00000000">
        <w:rPr>
          <w:rtl w:val="0"/>
        </w:rPr>
      </w:r>
    </w:p>
    <w:p w:rsidR="00000000" w:rsidDel="00000000" w:rsidP="00000000" w:rsidRDefault="00000000" w:rsidRPr="00000000" w14:paraId="000000FB">
      <w:pPr>
        <w:spacing w:after="80" w:line="276" w:lineRule="auto"/>
        <w:jc w:val="both"/>
        <w:rPr/>
      </w:pPr>
      <w:r w:rsidDel="00000000" w:rsidR="00000000" w:rsidRPr="00000000">
        <w:rPr>
          <w:b w:val="1"/>
          <w:bCs w:val="1"/>
          <w:rtl w:val="0"/>
        </w:rPr>
        <w:t xml:space="preserve">3.1. Орієнтовний перелік практичних завдань</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Аналіз і застосування методів та інструментів формувального оцінювання.</w:t>
      </w:r>
    </w:p>
    <w:p w:rsidR="00000000" w:rsidDel="00000000" w:rsidP="00000000" w:rsidRDefault="00000000" w:rsidRPr="00000000" w14:paraId="000000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Розроблення елементів навчального процесу із використанням підходів формувального оцінювання.</w:t>
      </w:r>
    </w:p>
    <w:p w:rsidR="00000000" w:rsidDel="00000000" w:rsidP="00000000" w:rsidRDefault="00000000" w:rsidRPr="00000000" w14:paraId="000000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Моделювання педагогічних ситуацій, які описують процес використання інструментів формувального оцінювання.</w:t>
      </w:r>
    </w:p>
    <w:p w:rsidR="00000000" w:rsidDel="00000000" w:rsidP="00000000" w:rsidRDefault="00000000" w:rsidRPr="00000000" w14:paraId="000000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Виконання завдань, спрямованих на розвиток умінь надання та використання зворотного зв'язку.</w:t>
      </w:r>
    </w:p>
    <w:p w:rsidR="00000000" w:rsidDel="00000000" w:rsidP="00000000" w:rsidRDefault="00000000" w:rsidRPr="00000000" w14:paraId="0000010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Участь у рефлексивних видах діяльності щодо власного досвіду застосування формувального оцінювання.</w:t>
      </w:r>
    </w:p>
    <w:p w:rsidR="00000000" w:rsidDel="00000000" w:rsidP="00000000" w:rsidRDefault="00000000" w:rsidRPr="00000000" w14:paraId="000001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Виконання інтерактивних вправ для закріплення розуміння ключових підходів і принципів формувального оцінювання.</w:t>
      </w:r>
    </w:p>
    <w:p w:rsidR="00000000" w:rsidDel="00000000" w:rsidP="00000000" w:rsidRDefault="00000000" w:rsidRPr="00000000" w14:paraId="000001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Проєктування навчальних завдань із урахуванням критеріїв оцінювання та очікуваних результатів навчання.</w:t>
      </w:r>
    </w:p>
    <w:p w:rsidR="00000000" w:rsidDel="00000000" w:rsidP="00000000" w:rsidRDefault="00000000" w:rsidRPr="00000000" w14:paraId="000001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Аналіз результатів навчальної діяльності та визначення шляхів удосконалення освітнього процесу.</w:t>
      </w:r>
    </w:p>
    <w:p w:rsidR="00000000" w:rsidDel="00000000" w:rsidP="00000000" w:rsidRDefault="00000000" w:rsidRPr="00000000" w14:paraId="000001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Виконання завдань, спрямованих на розвиток умінь самооцінювання та взаємооцінювання.</w:t>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Розроблення плану заходів до створення безпечного та підтримувального освітнього середовища.</w:t>
      </w:r>
    </w:p>
    <w:p w:rsidR="00000000" w:rsidDel="00000000" w:rsidP="00000000" w:rsidRDefault="00000000" w:rsidRPr="00000000" w14:paraId="00000106">
      <w:pPr>
        <w:spacing w:after="120" w:lineRule="auto"/>
        <w:rPr/>
      </w:pPr>
      <w:r w:rsidDel="00000000" w:rsidR="00000000" w:rsidRPr="00000000">
        <w:rPr>
          <w:rtl w:val="0"/>
        </w:rPr>
      </w:r>
    </w:p>
    <w:p w:rsidR="00000000" w:rsidDel="00000000" w:rsidP="00000000" w:rsidRDefault="00000000" w:rsidRPr="00000000" w14:paraId="00000107">
      <w:pPr>
        <w:spacing w:after="60" w:line="276" w:lineRule="auto"/>
        <w:jc w:val="both"/>
        <w:rPr/>
      </w:pPr>
      <w:r w:rsidDel="00000000" w:rsidR="00000000" w:rsidRPr="00000000">
        <w:rPr>
          <w:b w:val="1"/>
          <w:bCs w:val="1"/>
          <w:rtl w:val="0"/>
        </w:rPr>
        <w:t xml:space="preserve">3.2. Орієнтовний перелік питань для самостійного опрацювання </w:t>
      </w:r>
      <w:r w:rsidDel="00000000" w:rsidR="00000000" w:rsidRPr="00000000">
        <w:rPr>
          <w:rtl w:val="0"/>
        </w:rPr>
      </w:r>
    </w:p>
    <w:p w:rsidR="00000000" w:rsidDel="00000000" w:rsidP="00000000" w:rsidRDefault="00000000" w:rsidRPr="00000000" w14:paraId="00000108">
      <w:pPr>
        <w:spacing w:after="80" w:line="276" w:lineRule="auto"/>
        <w:jc w:val="both"/>
        <w:rPr/>
      </w:pPr>
      <w:r w:rsidDel="00000000" w:rsidR="00000000" w:rsidRPr="00000000">
        <w:rPr>
          <w:i w:val="1"/>
          <w:iCs w:val="1"/>
          <w:rtl w:val="0"/>
        </w:rPr>
        <w:t xml:space="preserve">(за потреби)</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Основні поняття та принципи формувального оцінювання.</w:t>
      </w:r>
    </w:p>
    <w:p w:rsidR="00000000" w:rsidDel="00000000" w:rsidP="00000000" w:rsidRDefault="00000000" w:rsidRPr="00000000" w14:paraId="000001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Підходи до організації оцінювання в освітньому процесі.</w:t>
      </w:r>
    </w:p>
    <w:p w:rsidR="00000000" w:rsidDel="00000000" w:rsidP="00000000" w:rsidRDefault="00000000" w:rsidRPr="00000000" w14:paraId="000001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Роль і значення зворотного зв'язку в навчанні.</w:t>
      </w:r>
    </w:p>
    <w:p w:rsidR="00000000" w:rsidDel="00000000" w:rsidP="00000000" w:rsidRDefault="00000000" w:rsidRPr="00000000" w14:paraId="000001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Особливості залучення учнів до процесу оцінювання.</w:t>
      </w:r>
    </w:p>
    <w:p w:rsidR="00000000" w:rsidDel="00000000" w:rsidP="00000000" w:rsidRDefault="00000000" w:rsidRPr="00000000" w14:paraId="000001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Створення умов для ефективного навчання та розвитку здобувачів освіти.</w:t>
      </w:r>
    </w:p>
    <w:p w:rsidR="00000000" w:rsidDel="00000000" w:rsidP="00000000" w:rsidRDefault="00000000" w:rsidRPr="00000000" w14:paraId="000001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Аналіз результатів навчання та їх використання для вдосконалення освітнього процесу.</w:t>
      </w:r>
    </w:p>
    <w:p w:rsidR="00000000" w:rsidDel="00000000" w:rsidP="00000000" w:rsidRDefault="00000000" w:rsidRPr="00000000" w14:paraId="000001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Сучасні інструменти та методи оцінювання (формувального).</w:t>
      </w:r>
    </w:p>
    <w:p w:rsidR="00000000" w:rsidDel="00000000" w:rsidP="00000000" w:rsidRDefault="00000000" w:rsidRPr="00000000" w14:paraId="000001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Питання розвитку професійної рефлексії педагога щодо створення цілісної системи оцінювання, зокрема формувального.</w:t>
      </w:r>
    </w:p>
    <w:p w:rsidR="00000000" w:rsidDel="00000000" w:rsidP="00000000" w:rsidRDefault="00000000" w:rsidRPr="00000000" w14:paraId="00000111">
      <w:pPr>
        <w:rPr/>
      </w:pPr>
      <w:r w:rsidDel="00000000" w:rsidR="00000000" w:rsidRPr="00000000">
        <w:br w:type="page"/>
      </w:r>
      <w:r w:rsidDel="00000000" w:rsidR="00000000" w:rsidRPr="00000000">
        <w:rPr>
          <w:rtl w:val="0"/>
        </w:rPr>
      </w:r>
    </w:p>
    <w:p w:rsidR="00000000" w:rsidDel="00000000" w:rsidP="00000000" w:rsidRDefault="00000000" w:rsidRPr="00000000" w14:paraId="00000112">
      <w:pPr>
        <w:spacing w:after="200" w:line="276" w:lineRule="auto"/>
        <w:jc w:val="center"/>
        <w:rPr/>
      </w:pPr>
      <w:r w:rsidDel="00000000" w:rsidR="00000000" w:rsidRPr="00000000">
        <w:rPr>
          <w:b w:val="1"/>
          <w:bCs w:val="1"/>
          <w:rtl w:val="0"/>
        </w:rPr>
        <w:t xml:space="preserve">СПИСОК РЕКОМЕНДОВАНОЇ ЛІТЕРАТУРИ</w:t>
      </w:r>
      <w:r w:rsidDel="00000000" w:rsidR="00000000" w:rsidRPr="00000000">
        <w:rPr>
          <w:rtl w:val="0"/>
        </w:rPr>
      </w:r>
    </w:p>
    <w:p w:rsidR="00000000" w:rsidDel="00000000" w:rsidP="00000000" w:rsidRDefault="00000000" w:rsidRPr="00000000" w14:paraId="00000113">
      <w:pPr>
        <w:spacing w:after="80" w:line="276" w:lineRule="auto"/>
        <w:jc w:val="both"/>
        <w:rPr>
          <w:b w:val="1"/>
          <w:bCs w:val="1"/>
        </w:rPr>
      </w:pPr>
      <w:r w:rsidDel="00000000" w:rsidR="00000000" w:rsidRPr="00000000">
        <w:rPr>
          <w:b w:val="1"/>
          <w:bCs w:val="1"/>
          <w:i w:val="1"/>
          <w:iCs w:val="1"/>
          <w:rtl w:val="0"/>
        </w:rPr>
        <w:t xml:space="preserve">Нормативно-правові документи</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 схвалення Концепції реалізації державної політики у сфері реформування загальної середньої освіти «Нова українська школа» на період до 2029 року : розпорядження Кабінету Міністрів України від 14 грудня 2016 року № 988-р. URL: https://zakon.rada.gov.ua/laws/show/988-2016-р#Text (дата звернення: 06.04.2026).</w:t>
      </w:r>
    </w:p>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 деякі питання державних стандартів повної загальної середньої освіти : постанова Кабінету Міністрів України від 30 вересня 2020 року № 898. URL: https://zakon.rada.gov.ua/laws/show/898-2020-п#Text (дата звернення: 06.04.2026).</w:t>
      </w:r>
    </w:p>
    <w:p w:rsidR="00000000" w:rsidDel="00000000" w:rsidP="00000000" w:rsidRDefault="00000000" w:rsidRPr="00000000" w14:paraId="000001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Деякі питання підвищення кваліфікації педагогічних і науково-педагогічних працівників : постанова Кабінету Міністрів України від 21.08.2019 № 800 (зі змінами). URL: https://zakon.rada.gov.ua/laws/show/800-2019-п#Text (дата звернення: 06.04.2026).</w:t>
      </w:r>
    </w:p>
    <w:p w:rsidR="00000000" w:rsidDel="00000000" w:rsidP="00000000" w:rsidRDefault="00000000" w:rsidRPr="00000000" w14:paraId="000001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 затвердження професійного стандарту «Вчитель закладу загальної середньої освіти» : наказ Міністерства освіти і науки України від 29.08.2024 № 1225. URL: https://nus.org.ua/articles/novyj-profesijnyj-standart-vchytelya-shho-zminylosya/ (дата звернення: 06.04.2026).</w:t>
      </w:r>
    </w:p>
    <w:p w:rsidR="00000000" w:rsidDel="00000000" w:rsidP="00000000" w:rsidRDefault="00000000" w:rsidRPr="00000000" w14:paraId="00000118">
      <w:pPr>
        <w:spacing w:after="80" w:lineRule="auto"/>
        <w:rPr/>
      </w:pPr>
      <w:r w:rsidDel="00000000" w:rsidR="00000000" w:rsidRPr="00000000">
        <w:rPr>
          <w:rtl w:val="0"/>
        </w:rPr>
      </w:r>
    </w:p>
    <w:p w:rsidR="00000000" w:rsidDel="00000000" w:rsidP="00000000" w:rsidRDefault="00000000" w:rsidRPr="00000000" w14:paraId="00000119">
      <w:pPr>
        <w:spacing w:after="80" w:line="276" w:lineRule="auto"/>
        <w:jc w:val="both"/>
        <w:rPr/>
      </w:pPr>
      <w:r w:rsidDel="00000000" w:rsidR="00000000" w:rsidRPr="00000000">
        <w:rPr>
          <w:i w:val="1"/>
          <w:iCs w:val="1"/>
          <w:rtl w:val="0"/>
        </w:rPr>
        <w:t xml:space="preserve">Основна література</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European Training Foundation. FormA (UKR). URL: https://share.articulate.com/dmhZmI8rCabv7dROc-IdK (дата звернення: 04.04.2026).</w:t>
      </w:r>
    </w:p>
    <w:p w:rsidR="00000000" w:rsidDel="00000000" w:rsidP="00000000" w:rsidRDefault="00000000" w:rsidRPr="00000000" w14:paraId="000001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European Training Foundation. FormA (ENG). URL: https://rise.articulate.com/share/R2h3X63PVLRAtKPe0v9Q-ozs1FsntQTx#/ (дата звернення: 04.04.2026).</w:t>
      </w:r>
    </w:p>
    <w:p w:rsidR="00000000" w:rsidDel="00000000" w:rsidP="00000000" w:rsidRDefault="00000000" w:rsidRPr="00000000" w14:paraId="000001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FormA: a formative assessment toolkit. URL: https://www.etf.europa.eu/en/what-we-do/forma-formative-assessment-toolkit (дата звернення: 04.04.2026).</w:t>
      </w:r>
    </w:p>
    <w:p w:rsidR="00000000" w:rsidDel="00000000" w:rsidP="00000000" w:rsidRDefault="00000000" w:rsidRPr="00000000" w14:paraId="0000011D">
      <w:pPr>
        <w:spacing w:after="80" w:lineRule="auto"/>
        <w:rPr/>
      </w:pPr>
      <w:r w:rsidDel="00000000" w:rsidR="00000000" w:rsidRPr="00000000">
        <w:rPr>
          <w:rtl w:val="0"/>
        </w:rPr>
      </w:r>
    </w:p>
    <w:p w:rsidR="00000000" w:rsidDel="00000000" w:rsidP="00000000" w:rsidRDefault="00000000" w:rsidRPr="00000000" w14:paraId="0000011E">
      <w:pPr>
        <w:spacing w:after="80" w:line="276" w:lineRule="auto"/>
        <w:jc w:val="both"/>
        <w:rPr/>
      </w:pPr>
      <w:r w:rsidDel="00000000" w:rsidR="00000000" w:rsidRPr="00000000">
        <w:rPr>
          <w:i w:val="1"/>
          <w:iCs w:val="1"/>
          <w:rtl w:val="0"/>
        </w:rPr>
        <w:t xml:space="preserve">Додаткова література</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 МОН розробили нові рекомендації оцінювання учнів 5–9 класів : Нова українська школа. 2024. URL: https://nus.org.ua/2024/08/03/u-mon-rozrobyly-novi-rekomendatsiyi-otsinyuvannya-uchniv-5-9-klasiv/ (дата звернення: 04.04.2026).</w:t>
      </w:r>
    </w:p>
    <w:p w:rsidR="00000000" w:rsidDel="00000000" w:rsidP="00000000" w:rsidRDefault="00000000" w:rsidRPr="00000000" w14:paraId="000001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Black P., Wiliam D. Assessment and Classroom Learning. Assessment in Education: Principles, Policy &amp; Practice. 1998. Vol. 5, No. 1. P. 7–74. URL: https://www.gla.ac.uk/t4/learningandteaching/files/PGCTHE/BlackandWiliam1998.pdf (дата звернення: 06.04.2026).</w:t>
      </w:r>
    </w:p>
    <w:p w:rsidR="00000000" w:rsidDel="00000000" w:rsidP="00000000" w:rsidRDefault="00000000" w:rsidRPr="00000000" w14:paraId="000001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Harris L. R., Brown G. T. Using self-assessment to improve student learning. London ; New York : Routledge, 2018. 168 p.</w:t>
      </w:r>
    </w:p>
    <w:p w:rsidR="00000000" w:rsidDel="00000000" w:rsidP="00000000" w:rsidRDefault="00000000" w:rsidRPr="00000000" w14:paraId="000001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formative assessment options your students will love // WeAreTeachers. 2021. URL: https://www.weareteachers.com/25-formative-assessment-options/ (дата звернення: 06.04.2026).</w:t>
      </w:r>
    </w:p>
    <w:sectPr>
      <w:pgSz w:h="16838" w:w="11906" w:orient="portrait"/>
      <w:pgMar w:bottom="1134" w:top="1134" w:left="170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80" w:line="240"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ZSXDcb+pbVrvMg9bYFk29rIHbA==">CgMxLjA4AHIhMWFQbnRWRWd0UVlUbG9jSEZTX2pfZnJzeGZjQUdVdGxB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